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textAlignment w:val="baseline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C55760">
        <w:rPr>
          <w:rFonts w:ascii="仿宋_GB2312" w:eastAsia="仿宋_GB2312" w:hAnsi="宋体" w:cs="宋体" w:hint="eastAsia"/>
          <w:color w:val="000000"/>
          <w:spacing w:val="-20"/>
          <w:kern w:val="0"/>
          <w:sz w:val="28"/>
          <w:szCs w:val="28"/>
        </w:rPr>
        <w:t>书面作品评分标准（职业规划类）</w:t>
      </w:r>
    </w:p>
    <w:tbl>
      <w:tblPr>
        <w:tblW w:w="5949" w:type="pct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229"/>
        <w:gridCol w:w="7793"/>
      </w:tblGrid>
      <w:tr w:rsidR="006651F4" w:rsidRPr="00C55760" w:rsidTr="00594E26">
        <w:trPr>
          <w:trHeight w:val="251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评分要素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评分要点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具体描述</w:t>
            </w:r>
          </w:p>
        </w:tc>
      </w:tr>
      <w:tr w:rsidR="006651F4" w:rsidRPr="00C55760" w:rsidTr="00594E26">
        <w:trPr>
          <w:trHeight w:val="251"/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职业规划设计书内容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（60分）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自我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认知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1．自我分析清晰、全面、深入、客观，自身优劣</w:t>
            </w:r>
            <w:proofErr w:type="gramStart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势认识</w:t>
            </w:r>
            <w:proofErr w:type="gramEnd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清晰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2．综合运用各类人才测评工具评估自己的职业兴趣、个性特征、职业能力和职业价值观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3．能从个人兴趣、成长经历、社会实践和周围人的评价中分析自我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职业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认知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1．了解社会整体就业趋势与大学生就业状况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2．对目标职业的行业现状、前景及就业需求有清晰了解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3．熟悉目标职业的工作内容、工作环境、典型生活方式，了解目标职业的待遇、未来发展趋势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4．清晰了解目标职业的进入途径、胜任标准以及对生活的影响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5．在探索过程中应用文献检索、访谈、见习、实习等方法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职业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决策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1．职业目标确定和发展路径设计符合外部环境和个人特质（兴趣、技能、特质、价值观），符合实际、可执行、可实现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2．对照自我认知和职业认知的结果，全面分析自己的优、劣势及面临的机会和挑战，职业目标的选择过程阐述详尽，合乎逻辑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3．备选目标要充分根据个人与环境的评估进行分析确定，备选目标职业发展路径与首选目标发展路径要有一定相关性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4．能够正确运用评估理论和决策模型做出决策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计划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与路径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1．行动计划要发挥本人优势、弥补本人不足，具有可操作性</w:t>
            </w:r>
          </w:p>
        </w:tc>
      </w:tr>
      <w:tr w:rsidR="006651F4" w:rsidRPr="00C55760" w:rsidTr="00594E26">
        <w:trPr>
          <w:trHeight w:val="450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2．近期计划详尽清晰、可操作性强，中期计划清晰、具有灵活性，长期计划具有导向性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3．职业发展路径充分考虑进入途径、胜任标准等探索结果，符合逻辑和现实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自我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监控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1．科学设定行动计划和职业目标的评估方案，标准和评估要素明确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2．正确评估行动计划实施过程和风险，制定切实可行的调整方案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3．方案调整依据个人与环境评估分析确定，并考虑首选目标与备选目标间的联系和差异，具有可操作性</w:t>
            </w:r>
          </w:p>
        </w:tc>
      </w:tr>
      <w:tr w:rsidR="006651F4" w:rsidRPr="00C55760" w:rsidTr="00594E26">
        <w:trPr>
          <w:trHeight w:val="489"/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参赛作品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设计思路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完整性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内容完整，对自我和外部环境进行全面分析，明确提出职业目标、发展路径和行动计划</w:t>
            </w:r>
          </w:p>
        </w:tc>
      </w:tr>
      <w:tr w:rsidR="006651F4" w:rsidRPr="00C55760" w:rsidTr="00594E26">
        <w:trPr>
          <w:trHeight w:val="115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br/>
              <w:t>逻辑性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职业规划设计报告思路清晰、逻辑合理，能准确把握职业规划设计的核心与关键</w:t>
            </w:r>
          </w:p>
        </w:tc>
      </w:tr>
      <w:tr w:rsidR="006651F4" w:rsidRPr="00C55760" w:rsidTr="00594E26">
        <w:trPr>
          <w:trHeight w:val="54"/>
          <w:jc w:val="center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54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美观性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54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结构清晰，版面大方美观，创意新颖</w:t>
            </w:r>
          </w:p>
        </w:tc>
      </w:tr>
    </w:tbl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textAlignment w:val="baseline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C55760">
        <w:rPr>
          <w:rFonts w:ascii="仿宋_GB2312" w:eastAsia="仿宋_GB2312" w:hAnsi="宋体" w:cs="宋体" w:hint="eastAsia"/>
          <w:color w:val="000000"/>
          <w:spacing w:val="-20"/>
          <w:kern w:val="0"/>
          <w:sz w:val="28"/>
          <w:szCs w:val="28"/>
        </w:rPr>
        <w:t>书面作品评分标准（创业规划类）</w:t>
      </w:r>
    </w:p>
    <w:tbl>
      <w:tblPr>
        <w:tblW w:w="5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061"/>
        <w:gridCol w:w="7726"/>
      </w:tblGrid>
      <w:tr w:rsidR="006651F4" w:rsidRPr="008A51AE" w:rsidTr="00594E26">
        <w:trPr>
          <w:trHeight w:val="25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评分要素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评分要点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具体描述</w:t>
            </w:r>
          </w:p>
        </w:tc>
      </w:tr>
      <w:tr w:rsidR="006651F4" w:rsidRPr="008A51AE" w:rsidTr="00594E26">
        <w:trPr>
          <w:trHeight w:val="251"/>
          <w:jc w:val="center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创业规划设计书内容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（60分）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自我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认知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251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1．自我分析清晰、全面、深入、客观，对自身创业所应具备的</w:t>
            </w:r>
            <w:proofErr w:type="gramStart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</w:t>
            </w:r>
            <w:proofErr w:type="gramEnd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优劣</w:t>
            </w:r>
            <w:proofErr w:type="gramStart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势认识</w:t>
            </w:r>
            <w:proofErr w:type="gramEnd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清晰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2．能综合运用各类人才测评工具评估自己的职业兴趣、职业能力、职业价值观和创业潜质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3．从创业者特质、成长经历、社会实践，或从自身创业体验中分析自我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创业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环境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认知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1．了解国家和相关地区的创业环境，知晓创业政策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2．对未来创业企业所在行业的现状、市场机会及发展前景有清晰了解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  能用文献检索、访谈、见习、实习、创业体验等方法对创业环境进行探索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创业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决策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1．职业目标确定和发展路径设计符合外部环境和个人特质（兴趣、技能、性格、价值观），可执行、可实现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2．对照自我认知和创业环境认知的结果，全面分析自己的优、劣势及面临的机会和挑战，将创业作为自己职业目标的选择过程阐述详尽，合乎逻辑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3．备选的目标职业也要符合自我测评结果，与首选目标有关联性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4．能够正确运用评估理论和决策模型做出决策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计划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与路径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1．行动计划要发挥本人优势、弥补本人不足，对全面提升个人创业竞争力有针对性、可操作性</w:t>
            </w:r>
          </w:p>
        </w:tc>
      </w:tr>
      <w:tr w:rsidR="006651F4" w:rsidRPr="008A51AE" w:rsidTr="00594E26">
        <w:trPr>
          <w:trHeight w:val="450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2．近期计划详尽清晰、可操作性强，中期计划清晰并具有灵活性，长期计划具有方向性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3．规划的发展路径充分考虑进入途径、胜任标准等探索结果，符合逻辑和现实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自我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监控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1．科学设定行动计划和创业目标评估方案，标准和评估要素明确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2．正确评估行动计划实施过程和风险，制定切实可行的调整方案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3．方案和目标调整充分运用个人与环境评估结果分析确定，充分考虑首选目标与备选目标间的联系和差异，具有可操作性</w:t>
            </w:r>
          </w:p>
        </w:tc>
      </w:tr>
      <w:tr w:rsidR="006651F4" w:rsidRPr="008A51AE" w:rsidTr="00594E26">
        <w:trPr>
          <w:trHeight w:val="489"/>
          <w:jc w:val="center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创业规划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设计思路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完整性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内容完整，对自我和创业环境分析全面，能全面阐述将创业作为职业目标的决策过程、实现路径和行动计划</w:t>
            </w:r>
          </w:p>
        </w:tc>
      </w:tr>
      <w:tr w:rsidR="006651F4" w:rsidRPr="008A51AE" w:rsidTr="00594E26">
        <w:trPr>
          <w:trHeight w:val="115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逻辑性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11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思路清晰、逻辑合理</w:t>
            </w:r>
          </w:p>
        </w:tc>
      </w:tr>
      <w:tr w:rsidR="006651F4" w:rsidRPr="008A51AE" w:rsidTr="00594E26">
        <w:trPr>
          <w:trHeight w:val="54"/>
          <w:jc w:val="center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作品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 w:line="54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美观性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 w:line="54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结构清晰，版面大方美观，创意新颖。</w:t>
            </w:r>
          </w:p>
        </w:tc>
      </w:tr>
    </w:tbl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Pr="00E458A2" w:rsidRDefault="006651F4" w:rsidP="006651F4">
      <w:pPr>
        <w:widowControl/>
        <w:spacing w:before="100" w:beforeAutospacing="1" w:after="100" w:afterAutospacing="1" w:line="375" w:lineRule="atLeast"/>
        <w:jc w:val="left"/>
        <w:textAlignment w:val="baseline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3：复赛</w:t>
      </w:r>
      <w:r w:rsidRPr="00E458A2"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  <w:t>现场答辩评分要点</w:t>
      </w:r>
    </w:p>
    <w:tbl>
      <w:tblPr>
        <w:tblW w:w="9665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51"/>
        <w:gridCol w:w="7654"/>
      </w:tblGrid>
      <w:tr w:rsidR="006651F4" w:rsidRPr="00F61167" w:rsidTr="00594E26">
        <w:trPr>
          <w:trHeight w:val="924"/>
          <w:jc w:val="center"/>
        </w:trPr>
        <w:tc>
          <w:tcPr>
            <w:tcW w:w="1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评分要素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评分要点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具体描述</w:t>
            </w:r>
          </w:p>
        </w:tc>
      </w:tr>
      <w:tr w:rsidR="006651F4" w:rsidRPr="00F61167" w:rsidTr="00594E26">
        <w:trPr>
          <w:trHeight w:val="924"/>
          <w:jc w:val="center"/>
        </w:trPr>
        <w:tc>
          <w:tcPr>
            <w:tcW w:w="11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主题陈述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陈述内容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1．对职业规划的自我探索、职业探索、决策应对等环节的要素及分析过程陈述完整全面。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2．在陈述中能够正确理解、引用、应用职业规划基础理论及各项辅助工具。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3．对各项探索分析过程及规划结果表述准确，与职业规划设计作品内容吻合。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陈述过程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1．整体设计合理，环节紧凑，调理清晰，层次分明，结论明确。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2．详略得当，重点突出，</w:t>
            </w:r>
            <w:proofErr w:type="gramStart"/>
            <w:r w:rsidRPr="00F61167">
              <w:rPr>
                <w:rFonts w:ascii="仿宋" w:eastAsia="仿宋" w:hAnsi="仿宋" w:cs="宋体"/>
                <w:kern w:val="0"/>
                <w:szCs w:val="21"/>
              </w:rPr>
              <w:t>人职匹配</w:t>
            </w:r>
            <w:proofErr w:type="gramEnd"/>
            <w:r w:rsidRPr="00F61167">
              <w:rPr>
                <w:rFonts w:ascii="仿宋" w:eastAsia="仿宋" w:hAnsi="仿宋" w:cs="宋体"/>
                <w:kern w:val="0"/>
                <w:szCs w:val="21"/>
              </w:rPr>
              <w:t>、职业路径论述充分。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3．思路清晰，逻辑性强。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4．表达自然、流畅、无明显停顿，语句通顺，措辞恰当，语言组织畅达。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5．讲普通话，声音洪亮，口齿清晰，语速语调适中。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6．</w:t>
            </w: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富于激情，善于引导现场观众，肢体语言恰当、丰富，能够感染他人。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基本素养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1．衣着发型整洁、大方、朴素、得体。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2．仪表端庄稳重，坐</w:t>
            </w:r>
            <w:proofErr w:type="gramStart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立行为</w:t>
            </w:r>
            <w:proofErr w:type="gramEnd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大方、自然，表情丰富真诚，有良好的个人气质。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3．言之有礼，情操高尚，谈吐文雅，富于思想内涵。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4．精神饱满，有信心，有独立见解，能充分展现大学生朝气蓬勃的精神风貌和</w:t>
            </w:r>
            <w:proofErr w:type="gramStart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职场</w:t>
            </w:r>
            <w:proofErr w:type="gramEnd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新人的职业形象。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即时效果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1．按时完成主题陈述。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2．现场观众注意力集中，情绪高亢。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个人特色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1．</w:t>
            </w:r>
            <w:r w:rsidRPr="00F61167">
              <w:rPr>
                <w:rFonts w:ascii="仿宋" w:eastAsia="仿宋" w:hAnsi="仿宋" w:cs="宋体"/>
                <w:kern w:val="0"/>
                <w:szCs w:val="21"/>
              </w:rPr>
              <w:t>在职业规划和主题陈述中具有</w:t>
            </w: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创造性。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2．</w:t>
            </w: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特长特点鲜明。</w:t>
            </w:r>
          </w:p>
        </w:tc>
      </w:tr>
      <w:tr w:rsidR="006651F4" w:rsidRPr="00F61167" w:rsidTr="00594E26">
        <w:trPr>
          <w:trHeight w:val="461"/>
          <w:jc w:val="center"/>
        </w:trPr>
        <w:tc>
          <w:tcPr>
            <w:tcW w:w="11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回答问题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应答能力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360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1．能正确理解评委提问，</w:t>
            </w:r>
            <w:proofErr w:type="gramStart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作出</w:t>
            </w:r>
            <w:proofErr w:type="gramEnd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有针对性的回答。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2．在评委提出问题后马上</w:t>
            </w:r>
            <w:proofErr w:type="gramStart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作出</w:t>
            </w:r>
            <w:proofErr w:type="gramEnd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反馈，及时</w:t>
            </w:r>
            <w:proofErr w:type="gramStart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作出</w:t>
            </w:r>
            <w:proofErr w:type="gramEnd"/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回答。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3．答题过程流畅、无明显停顿，语句通顺，措辞恰当，语言精炼。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4．应变能力强，能够灵活的、创造性的应用职业规划知识作答。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kern w:val="0"/>
                <w:szCs w:val="21"/>
              </w:rPr>
              <w:t>回答内容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1．回答内容切合题意。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2．答题过程</w:t>
            </w:r>
            <w:r w:rsidRPr="00F61167">
              <w:rPr>
                <w:rFonts w:ascii="仿宋" w:eastAsia="仿宋" w:hAnsi="仿宋" w:cs="宋体"/>
                <w:kern w:val="0"/>
                <w:szCs w:val="21"/>
              </w:rPr>
              <w:t>调理清晰</w:t>
            </w: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，层次分明，结论明确。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3．回答内容准确精炼，重点突出，能够有针对性的就提问要点归纳阐述。</w:t>
            </w:r>
          </w:p>
        </w:tc>
      </w:tr>
      <w:tr w:rsidR="006651F4" w:rsidRPr="00F61167" w:rsidTr="00594E26">
        <w:trPr>
          <w:trHeight w:val="177"/>
          <w:jc w:val="center"/>
        </w:trPr>
        <w:tc>
          <w:tcPr>
            <w:tcW w:w="1160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1F4" w:rsidRPr="00F61167" w:rsidRDefault="006651F4" w:rsidP="00594E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F4" w:rsidRPr="00F61167" w:rsidRDefault="006651F4" w:rsidP="00594E26">
            <w:pPr>
              <w:widowControl/>
              <w:spacing w:line="177" w:lineRule="atLeast"/>
              <w:ind w:hanging="31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61167">
              <w:rPr>
                <w:rFonts w:ascii="仿宋" w:eastAsia="仿宋" w:hAnsi="仿宋" w:cs="宋体"/>
                <w:color w:val="000000"/>
                <w:kern w:val="0"/>
                <w:szCs w:val="21"/>
              </w:rPr>
              <w:t>4．回答内容真实可信，运用事实论据，论述有说服力。</w:t>
            </w:r>
          </w:p>
        </w:tc>
      </w:tr>
    </w:tbl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Pr="00F6116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4：</w:t>
      </w:r>
      <w:r w:rsidRPr="00C55760">
        <w:rPr>
          <w:rFonts w:ascii="仿宋_GB2312" w:eastAsia="仿宋_GB2312" w:hAnsi="宋体" w:cs="宋体" w:hint="eastAsia"/>
          <w:color w:val="000000"/>
          <w:spacing w:val="-20"/>
          <w:kern w:val="0"/>
          <w:sz w:val="28"/>
          <w:szCs w:val="28"/>
        </w:rPr>
        <w:t>决赛评分标准（职业规划类）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312"/>
        <w:gridCol w:w="5311"/>
      </w:tblGrid>
      <w:tr w:rsidR="006651F4" w:rsidRPr="008A51AE" w:rsidTr="00594E26">
        <w:trPr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评分要素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评分要点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具体描述</w:t>
            </w:r>
          </w:p>
        </w:tc>
      </w:tr>
      <w:tr w:rsidR="006651F4" w:rsidRPr="008A51AE" w:rsidTr="00594E26">
        <w:trPr>
          <w:trHeight w:val="616"/>
          <w:jc w:val="center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主题陈述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基本素养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1．仪表端庄稳重、朴素，社交礼仪大方得体，表情丰富真诚，有良好的个人气质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2．言之有理，谈吐文雅，富于思想内涵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OLE_LINK1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3．精神饱满，有信心，有独立见解，能充分展现大学生朝气蓬勃的精神风貌</w:t>
            </w:r>
            <w:bookmarkEnd w:id="0"/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陈述内容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1．对职业规划的自我探索、职业探索、决策应对等环节的要素及分析过程陈述全面、完整、准确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2．在陈述中能够正确理解、应用职业规划基本理论及各项辅助工具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3．对</w:t>
            </w:r>
            <w:proofErr w:type="gramStart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各探索</w:t>
            </w:r>
            <w:proofErr w:type="gramEnd"/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分析过程及结果表述准确，且与作品吻合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4．PPT设计重点突出，简明扼要，条理清晰，结论明确，能够准确提炼职业规划设计作品的主要内容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即时效果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1．按时完成主题陈述，思路清晰，措辞恰当，表达自然、流畅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 有感染力，能吸引评委注意力，调动观众情绪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职业角色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模拟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匹配度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展示效果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1．匹配度强，能展现目标职业所需的核心能力和基本素养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2．有表现力，能有效调动评委和观众情绪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现场答辩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针对性</w:t>
            </w:r>
          </w:p>
          <w:p w:rsidR="006651F4" w:rsidRPr="008A51AE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说服力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1．能正确理解评委提问，回答有针对性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2．回答问题重点突出，真实可信，运用事实论据，论述有说服力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3．答题过程流畅、无明显停顿，条理清晰，及时作答，措辞恰当，语言精炼</w:t>
            </w:r>
          </w:p>
        </w:tc>
      </w:tr>
      <w:tr w:rsidR="006651F4" w:rsidRPr="008A51AE" w:rsidTr="00594E26">
        <w:trPr>
          <w:jc w:val="center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8A51AE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A51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4．应变能力强，能够灵活地、创造性地应用职业规划知识作答</w:t>
            </w:r>
          </w:p>
        </w:tc>
      </w:tr>
    </w:tbl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spacing w:val="-20"/>
          <w:kern w:val="0"/>
          <w:sz w:val="28"/>
          <w:szCs w:val="28"/>
        </w:rPr>
      </w:pPr>
      <w:r w:rsidRPr="00AF409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5：</w:t>
      </w:r>
      <w:r w:rsidRPr="00C55760">
        <w:rPr>
          <w:rFonts w:ascii="仿宋_GB2312" w:eastAsia="仿宋_GB2312" w:hAnsi="宋体" w:cs="宋体" w:hint="eastAsia"/>
          <w:color w:val="000000"/>
          <w:spacing w:val="-20"/>
          <w:kern w:val="0"/>
          <w:sz w:val="28"/>
          <w:szCs w:val="28"/>
        </w:rPr>
        <w:t>决赛评分标准（创业规划类）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534"/>
        <w:gridCol w:w="5040"/>
      </w:tblGrid>
      <w:tr w:rsidR="006651F4" w:rsidRPr="00AF4091" w:rsidTr="00594E26">
        <w:trPr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评分要素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评分要点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具体描述</w:t>
            </w:r>
          </w:p>
        </w:tc>
      </w:tr>
      <w:tr w:rsidR="006651F4" w:rsidRPr="00AF4091" w:rsidTr="00594E26">
        <w:trPr>
          <w:trHeight w:val="616"/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主题陈述</w:t>
            </w: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基本素养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1．仪表端庄稳重、朴素，社交礼仪大方得体，表情丰富真诚，有良好的个人气质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2．言之有理，情操高尚，谈吐文雅，富于思想内涵</w:t>
            </w:r>
          </w:p>
        </w:tc>
      </w:tr>
      <w:tr w:rsidR="006651F4" w:rsidRPr="00AF4091" w:rsidTr="00594E26">
        <w:trPr>
          <w:trHeight w:val="975"/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3．精神饱满，有信心，有独立见解，能充分展现大学生朝气蓬勃的精神风貌和创业新人的内在形象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陈述内容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1．能全面、完整、准确阐述自我探索、创业环境分析、将创业作为未来职业目标的决策过程、行动方案等环节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2．在陈述中能够正确理解、应用职业规划基本理论及各项辅助工具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3．对</w:t>
            </w:r>
            <w:proofErr w:type="gramStart"/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各探索</w:t>
            </w:r>
            <w:proofErr w:type="gramEnd"/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分析过程及结果表述准确，且与作品吻合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4．PPT设计重点突出，简明扼要，条理清晰，结论明确，能够准确提炼作品的主要内容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即时效果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1．按时完成主题陈述，思路清晰，措辞恰当，表达自然、流畅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 有感染力，能吸引评委注意力，调动观众情绪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创业角色展示（30分）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匹配度</w:t>
            </w: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firstLineChars="100" w:firstLine="21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展示效果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1．匹配度强，能展现自己具备创业意识、创业能力或创业潜质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2．有表现力，能调动评委和观众情绪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现场答辩</w:t>
            </w: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针对性</w:t>
            </w:r>
          </w:p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说服力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1．能正确理解评委提问，能够有针对性的就提问要点归纳阐述，及时准确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2．回答问题重点突出，真实可信，运用事实论据，论述有说服力</w:t>
            </w:r>
          </w:p>
        </w:tc>
      </w:tr>
      <w:tr w:rsidR="006651F4" w:rsidRPr="00AF4091" w:rsidTr="00594E26">
        <w:trPr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3．答题过程流畅、无明显停顿，条理清晰，语句通顺，措辞恰当，语言精炼</w:t>
            </w:r>
          </w:p>
        </w:tc>
      </w:tr>
      <w:tr w:rsidR="006651F4" w:rsidRPr="00AF4091" w:rsidTr="00594E26">
        <w:trPr>
          <w:trHeight w:val="328"/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4．应变能力强，能够灵活的、创造性的应用职业规划及创业知识作答</w:t>
            </w:r>
          </w:p>
        </w:tc>
      </w:tr>
    </w:tbl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651F4" w:rsidRPr="00C55760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6：</w:t>
      </w: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杭州师范大学第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</w:t>
      </w:r>
      <w:r w:rsidRPr="00C557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届职业生涯规划大赛暨浙江省选拔赛推荐表</w:t>
      </w:r>
    </w:p>
    <w:p w:rsidR="006651F4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D277C7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学院（章）：                                                         </w:t>
      </w:r>
    </w:p>
    <w:p w:rsidR="006651F4" w:rsidRPr="00D277C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D277C7">
        <w:rPr>
          <w:rFonts w:ascii="仿宋_GB2312" w:eastAsia="仿宋_GB2312" w:hAnsi="宋体" w:cs="宋体" w:hint="eastAsia"/>
          <w:color w:val="000000"/>
          <w:kern w:val="0"/>
          <w:szCs w:val="21"/>
        </w:rPr>
        <w:t>上报时间：    年     月    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777"/>
        <w:gridCol w:w="954"/>
        <w:gridCol w:w="1101"/>
        <w:gridCol w:w="1248"/>
        <w:gridCol w:w="1691"/>
        <w:gridCol w:w="1174"/>
        <w:gridCol w:w="806"/>
      </w:tblGrid>
      <w:tr w:rsidR="006651F4" w:rsidRPr="00AF4091" w:rsidTr="00594E2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职业才艺情况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40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651F4" w:rsidRPr="00AF4091" w:rsidTr="00594E26">
        <w:trPr>
          <w:trHeight w:val="51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651F4" w:rsidRPr="00AF4091" w:rsidTr="00594E26">
        <w:trPr>
          <w:trHeight w:val="49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651F4" w:rsidRPr="00AF4091" w:rsidTr="00594E2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651F4" w:rsidRPr="00AF4091" w:rsidTr="00594E2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651F4" w:rsidRPr="00AF4091" w:rsidTr="00594E26">
        <w:trPr>
          <w:trHeight w:val="62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651F4" w:rsidRPr="00AF4091" w:rsidTr="00594E2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F4" w:rsidRPr="00AF4091" w:rsidRDefault="006651F4" w:rsidP="00594E2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6651F4" w:rsidRPr="00D277C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D277C7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学院联系人：  1、姓名：                      </w:t>
      </w:r>
    </w:p>
    <w:p w:rsidR="006651F4" w:rsidRPr="00D277C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D277C7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             2、联系方式：</w:t>
      </w:r>
    </w:p>
    <w:p w:rsidR="006651F4" w:rsidRPr="00D277C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D277C7"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             3、电子邮箱：</w:t>
      </w:r>
    </w:p>
    <w:p w:rsidR="006651F4" w:rsidRPr="00D277C7" w:rsidRDefault="006651F4" w:rsidP="006651F4">
      <w:pPr>
        <w:widowControl/>
        <w:spacing w:before="100" w:beforeAutospacing="1" w:after="100" w:afterAutospacing="1" w:line="375" w:lineRule="atLeast"/>
        <w:jc w:val="left"/>
        <w:rPr>
          <w:rFonts w:ascii="仿宋_GB2312" w:eastAsia="仿宋_GB2312" w:hAnsiTheme="minorEastAsia" w:cs="宋体"/>
          <w:color w:val="000000"/>
          <w:kern w:val="0"/>
          <w:szCs w:val="21"/>
        </w:rPr>
      </w:pPr>
      <w:r w:rsidRPr="00D277C7">
        <w:rPr>
          <w:rFonts w:ascii="仿宋_GB2312" w:eastAsia="仿宋_GB2312" w:hAnsiTheme="minorEastAsia" w:cs="宋体" w:hint="eastAsia"/>
          <w:color w:val="000000"/>
          <w:kern w:val="0"/>
          <w:szCs w:val="21"/>
        </w:rPr>
        <w:t>注：推送时按选拔成绩排序，重点推荐同学请在备注里面注明。</w:t>
      </w:r>
    </w:p>
    <w:p w:rsidR="008515E4" w:rsidRPr="006651F4" w:rsidRDefault="008515E4">
      <w:bookmarkStart w:id="1" w:name="_GoBack"/>
      <w:bookmarkEnd w:id="1"/>
    </w:p>
    <w:sectPr w:rsidR="008515E4" w:rsidRPr="0066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6" w:rsidRDefault="00D65416" w:rsidP="006651F4">
      <w:r>
        <w:separator/>
      </w:r>
    </w:p>
  </w:endnote>
  <w:endnote w:type="continuationSeparator" w:id="0">
    <w:p w:rsidR="00D65416" w:rsidRDefault="00D65416" w:rsidP="006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6" w:rsidRDefault="00D65416" w:rsidP="006651F4">
      <w:r>
        <w:separator/>
      </w:r>
    </w:p>
  </w:footnote>
  <w:footnote w:type="continuationSeparator" w:id="0">
    <w:p w:rsidR="00D65416" w:rsidRDefault="00D65416" w:rsidP="0066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C"/>
    <w:rsid w:val="006651F4"/>
    <w:rsid w:val="008515E4"/>
    <w:rsid w:val="00B23082"/>
    <w:rsid w:val="00D1034C"/>
    <w:rsid w:val="00D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2014-03-11T07:32:00Z</dcterms:created>
  <dcterms:modified xsi:type="dcterms:W3CDTF">2014-03-11T07:32:00Z</dcterms:modified>
</cp:coreProperties>
</file>