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1AB" w:rsidRDefault="003771AB" w:rsidP="003771AB">
      <w:pPr>
        <w:spacing w:line="360" w:lineRule="auto"/>
        <w:ind w:right="-142"/>
        <w:rPr>
          <w:rFonts w:ascii="宋体" w:hAnsi="宋体" w:hint="eastAsia"/>
          <w:bCs/>
          <w:sz w:val="24"/>
          <w:szCs w:val="24"/>
        </w:rPr>
      </w:pPr>
      <w:bookmarkStart w:id="0" w:name="_GoBack"/>
      <w:r>
        <w:rPr>
          <w:rFonts w:ascii="宋体" w:hAnsi="宋体" w:hint="eastAsia"/>
          <w:bCs/>
          <w:sz w:val="24"/>
          <w:szCs w:val="24"/>
        </w:rPr>
        <w:t>附件1：考生资格审查说明</w:t>
      </w:r>
    </w:p>
    <w:bookmarkEnd w:id="0"/>
    <w:p w:rsidR="003771AB" w:rsidRDefault="003771AB" w:rsidP="003771AB">
      <w:pPr>
        <w:jc w:val="center"/>
        <w:rPr>
          <w:rFonts w:ascii="华文新魏" w:eastAsia="华文新魏" w:hAnsi="Wingdings" w:hint="eastAsia"/>
          <w:b/>
          <w:bCs/>
          <w:sz w:val="36"/>
        </w:rPr>
      </w:pPr>
      <w:r>
        <w:rPr>
          <w:rFonts w:ascii="华文新魏" w:eastAsia="华文新魏" w:hAnsi="Wingdings" w:hint="eastAsia"/>
          <w:b/>
          <w:bCs/>
          <w:sz w:val="36"/>
        </w:rPr>
        <w:t>报考我校20</w:t>
      </w:r>
      <w:r>
        <w:rPr>
          <w:rFonts w:ascii="华文新魏" w:eastAsia="华文新魏" w:hAnsi="Wingdings"/>
          <w:b/>
          <w:bCs/>
          <w:sz w:val="36"/>
        </w:rPr>
        <w:t>25</w:t>
      </w:r>
      <w:r>
        <w:rPr>
          <w:rFonts w:ascii="华文新魏" w:eastAsia="华文新魏" w:hAnsi="Wingdings" w:hint="eastAsia"/>
          <w:b/>
          <w:bCs/>
          <w:sz w:val="36"/>
        </w:rPr>
        <w:t>年硕士研究生考生资格审查有关说明</w:t>
      </w:r>
    </w:p>
    <w:p w:rsidR="003771AB" w:rsidRDefault="003771AB" w:rsidP="003771AB">
      <w:pPr>
        <w:spacing w:line="360" w:lineRule="auto"/>
        <w:ind w:firstLine="480"/>
        <w:rPr>
          <w:rFonts w:hint="eastAsia"/>
          <w:sz w:val="28"/>
          <w:szCs w:val="28"/>
        </w:rPr>
      </w:pPr>
      <w:r>
        <w:rPr>
          <w:rFonts w:hint="eastAsia"/>
          <w:sz w:val="28"/>
          <w:szCs w:val="28"/>
        </w:rPr>
        <w:t>20</w:t>
      </w:r>
      <w:r>
        <w:rPr>
          <w:sz w:val="28"/>
          <w:szCs w:val="28"/>
        </w:rPr>
        <w:t>25</w:t>
      </w:r>
      <w:r>
        <w:rPr>
          <w:rFonts w:hint="eastAsia"/>
          <w:sz w:val="28"/>
          <w:szCs w:val="28"/>
        </w:rPr>
        <w:t>年</w:t>
      </w:r>
      <w:r>
        <w:rPr>
          <w:rFonts w:hint="eastAsia"/>
          <w:color w:val="FF0000"/>
          <w:sz w:val="28"/>
          <w:szCs w:val="28"/>
        </w:rPr>
        <w:t>4</w:t>
      </w:r>
      <w:r>
        <w:rPr>
          <w:rFonts w:hint="eastAsia"/>
          <w:color w:val="FF0000"/>
          <w:sz w:val="28"/>
          <w:szCs w:val="28"/>
        </w:rPr>
        <w:t>月</w:t>
      </w:r>
      <w:r>
        <w:rPr>
          <w:rFonts w:hint="eastAsia"/>
          <w:color w:val="FF0000"/>
          <w:sz w:val="28"/>
          <w:szCs w:val="28"/>
        </w:rPr>
        <w:t>10</w:t>
      </w:r>
      <w:r>
        <w:rPr>
          <w:rFonts w:hint="eastAsia"/>
          <w:color w:val="FF0000"/>
          <w:sz w:val="28"/>
          <w:szCs w:val="28"/>
        </w:rPr>
        <w:t>日上午</w:t>
      </w:r>
      <w:r>
        <w:rPr>
          <w:rFonts w:hint="eastAsia"/>
          <w:sz w:val="28"/>
          <w:szCs w:val="28"/>
        </w:rPr>
        <w:t>进行考生资格审查。</w:t>
      </w:r>
    </w:p>
    <w:p w:rsidR="003771AB" w:rsidRDefault="003771AB" w:rsidP="003771AB">
      <w:pPr>
        <w:spacing w:line="360" w:lineRule="auto"/>
        <w:ind w:firstLine="480"/>
        <w:rPr>
          <w:rFonts w:hint="eastAsia"/>
          <w:sz w:val="28"/>
          <w:szCs w:val="28"/>
        </w:rPr>
      </w:pPr>
      <w:r>
        <w:rPr>
          <w:rFonts w:hint="eastAsia"/>
          <w:sz w:val="28"/>
          <w:szCs w:val="28"/>
        </w:rPr>
        <w:t>资格审查地点：杭州师范大学</w:t>
      </w:r>
      <w:r>
        <w:rPr>
          <w:rFonts w:hint="eastAsia"/>
          <w:color w:val="FF0000"/>
          <w:sz w:val="28"/>
          <w:szCs w:val="28"/>
          <w:u w:val="single"/>
        </w:rPr>
        <w:t>仓前</w:t>
      </w:r>
      <w:proofErr w:type="gramStart"/>
      <w:r>
        <w:rPr>
          <w:rFonts w:hint="eastAsia"/>
          <w:sz w:val="28"/>
          <w:szCs w:val="28"/>
        </w:rPr>
        <w:t>校区</w:t>
      </w:r>
      <w:r>
        <w:rPr>
          <w:rFonts w:hint="eastAsia"/>
          <w:color w:val="FF0000"/>
          <w:sz w:val="28"/>
          <w:szCs w:val="28"/>
          <w:u w:val="single"/>
        </w:rPr>
        <w:t>勤园</w:t>
      </w:r>
      <w:r>
        <w:rPr>
          <w:rFonts w:hint="eastAsia"/>
          <w:color w:val="FF0000"/>
          <w:sz w:val="28"/>
          <w:szCs w:val="28"/>
          <w:u w:val="single"/>
        </w:rPr>
        <w:t>17</w:t>
      </w:r>
      <w:r>
        <w:rPr>
          <w:color w:val="FF0000"/>
          <w:sz w:val="28"/>
          <w:szCs w:val="28"/>
          <w:u w:val="single"/>
        </w:rPr>
        <w:t>号</w:t>
      </w:r>
      <w:proofErr w:type="gramEnd"/>
      <w:r>
        <w:rPr>
          <w:rFonts w:hint="eastAsia"/>
          <w:sz w:val="28"/>
          <w:szCs w:val="28"/>
        </w:rPr>
        <w:t>楼</w:t>
      </w:r>
      <w:r>
        <w:rPr>
          <w:rFonts w:hint="eastAsia"/>
          <w:color w:val="FF0000"/>
          <w:sz w:val="28"/>
          <w:szCs w:val="28"/>
          <w:u w:val="single"/>
        </w:rPr>
        <w:t>210</w:t>
      </w:r>
      <w:r>
        <w:rPr>
          <w:rFonts w:hint="eastAsia"/>
          <w:sz w:val="28"/>
          <w:szCs w:val="28"/>
        </w:rPr>
        <w:t>室</w:t>
      </w:r>
    </w:p>
    <w:p w:rsidR="003771AB" w:rsidRDefault="003771AB" w:rsidP="003771AB">
      <w:pPr>
        <w:widowControl/>
        <w:shd w:val="clear" w:color="auto" w:fill="FFFFFF"/>
        <w:spacing w:line="360" w:lineRule="auto"/>
        <w:ind w:firstLine="480"/>
        <w:rPr>
          <w:rFonts w:ascii="宋体" w:hAnsi="宋体" w:cs="Calibri" w:hint="eastAsia"/>
          <w:kern w:val="0"/>
          <w:sz w:val="28"/>
          <w:szCs w:val="28"/>
        </w:rPr>
      </w:pPr>
      <w:r>
        <w:rPr>
          <w:rFonts w:ascii="宋体" w:hAnsi="宋体" w:cs="Calibri" w:hint="eastAsia"/>
          <w:kern w:val="0"/>
          <w:sz w:val="28"/>
          <w:szCs w:val="28"/>
        </w:rPr>
        <w:t>复试前考生需准备以下材料。所有参加复试考生都必须通过资格审查，对不符合规定者，不予复试。</w:t>
      </w:r>
    </w:p>
    <w:p w:rsidR="003771AB" w:rsidRDefault="003771AB" w:rsidP="003771AB">
      <w:pPr>
        <w:widowControl/>
        <w:shd w:val="clear" w:color="auto" w:fill="FFFFFF"/>
        <w:spacing w:line="360" w:lineRule="auto"/>
        <w:ind w:firstLine="480"/>
        <w:rPr>
          <w:rFonts w:ascii="宋体" w:hAnsi="宋体" w:cs="Calibri" w:hint="eastAsia"/>
          <w:kern w:val="0"/>
          <w:sz w:val="28"/>
          <w:szCs w:val="28"/>
        </w:rPr>
      </w:pPr>
      <w:r>
        <w:rPr>
          <w:rFonts w:ascii="宋体" w:hAnsi="宋体" w:cs="Calibri" w:hint="eastAsia"/>
          <w:kern w:val="0"/>
          <w:sz w:val="28"/>
          <w:szCs w:val="28"/>
        </w:rPr>
        <w:t>（一）所有考生</w:t>
      </w:r>
    </w:p>
    <w:p w:rsidR="003771AB" w:rsidRDefault="003771AB" w:rsidP="003771AB">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1.</w:t>
      </w:r>
      <w:r>
        <w:rPr>
          <w:rFonts w:ascii="仿宋" w:eastAsia="仿宋" w:hAnsi="仿宋" w:cs="Calibri" w:hint="eastAsia"/>
          <w:kern w:val="0"/>
          <w:sz w:val="32"/>
          <w:szCs w:val="32"/>
        </w:rPr>
        <w:t>有效期内二代身份证原件、复印件（正反面需印在同一页）。</w:t>
      </w:r>
    </w:p>
    <w:p w:rsidR="003771AB" w:rsidRDefault="003771AB" w:rsidP="003771AB">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2.</w:t>
      </w:r>
      <w:r>
        <w:rPr>
          <w:rFonts w:ascii="仿宋" w:eastAsia="仿宋" w:hAnsi="仿宋" w:cs="Calibri" w:hint="eastAsia"/>
          <w:kern w:val="0"/>
          <w:sz w:val="32"/>
          <w:szCs w:val="32"/>
        </w:rPr>
        <w:t>初试准考证。</w:t>
      </w:r>
    </w:p>
    <w:p w:rsidR="003771AB" w:rsidRDefault="003771AB" w:rsidP="003771AB">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3.</w:t>
      </w:r>
      <w:r>
        <w:rPr>
          <w:rFonts w:ascii="仿宋" w:eastAsia="仿宋" w:hAnsi="仿宋" w:cs="Calibri" w:hint="eastAsia"/>
          <w:kern w:val="0"/>
          <w:sz w:val="32"/>
          <w:szCs w:val="32"/>
        </w:rPr>
        <w:t>《考生诚信复试承诺书》。</w:t>
      </w:r>
    </w:p>
    <w:p w:rsidR="003771AB" w:rsidRDefault="003771AB" w:rsidP="003771AB">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4.</w:t>
      </w:r>
      <w:r>
        <w:rPr>
          <w:rFonts w:ascii="仿宋" w:eastAsia="仿宋" w:hAnsi="仿宋" w:cs="Calibri" w:hint="eastAsia"/>
          <w:kern w:val="0"/>
          <w:sz w:val="32"/>
          <w:szCs w:val="32"/>
        </w:rPr>
        <w:t>《考生资格审查单》。</w:t>
      </w:r>
    </w:p>
    <w:p w:rsidR="003771AB" w:rsidRDefault="003771AB" w:rsidP="003771AB">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5.</w:t>
      </w:r>
      <w:r>
        <w:rPr>
          <w:rFonts w:ascii="仿宋" w:eastAsia="仿宋" w:hAnsi="仿宋" w:cs="Calibri" w:hint="eastAsia"/>
          <w:kern w:val="0"/>
          <w:sz w:val="32"/>
          <w:szCs w:val="32"/>
        </w:rPr>
        <w:t>大学阶段成绩单原件（须由考生所在高校教务部门或档案部门审核盖章）。</w:t>
      </w:r>
    </w:p>
    <w:p w:rsidR="003771AB" w:rsidRDefault="003771AB" w:rsidP="003771AB">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6.</w:t>
      </w:r>
      <w:r>
        <w:rPr>
          <w:rFonts w:ascii="仿宋" w:eastAsia="仿宋" w:hAnsi="仿宋" w:cs="Calibri" w:hint="eastAsia"/>
          <w:kern w:val="0"/>
          <w:sz w:val="32"/>
          <w:szCs w:val="32"/>
        </w:rPr>
        <w:t>有学术论文发表、科研成果及获奖、毕业论文或毕业设计的考生，提交相关的清单和佐证材料。</w:t>
      </w:r>
    </w:p>
    <w:p w:rsidR="003771AB" w:rsidRDefault="003771AB" w:rsidP="003771AB">
      <w:pPr>
        <w:widowControl/>
        <w:shd w:val="clear" w:color="auto" w:fill="FFFFFF"/>
        <w:spacing w:line="360" w:lineRule="auto"/>
        <w:ind w:firstLine="480"/>
        <w:rPr>
          <w:rFonts w:ascii="宋体" w:hAnsi="宋体" w:cs="Calibri"/>
          <w:kern w:val="0"/>
          <w:sz w:val="28"/>
          <w:szCs w:val="28"/>
        </w:rPr>
      </w:pPr>
      <w:r>
        <w:rPr>
          <w:rFonts w:ascii="仿宋" w:eastAsia="仿宋" w:hAnsi="仿宋" w:cs="Calibri"/>
          <w:kern w:val="0"/>
          <w:sz w:val="32"/>
          <w:szCs w:val="32"/>
        </w:rPr>
        <w:t>7.</w:t>
      </w:r>
      <w:r>
        <w:rPr>
          <w:rFonts w:ascii="仿宋" w:eastAsia="仿宋" w:hAnsi="仿宋" w:cs="Calibri" w:hint="eastAsia"/>
          <w:kern w:val="0"/>
          <w:sz w:val="32"/>
          <w:szCs w:val="32"/>
        </w:rPr>
        <w:t>招生学院要求的其他材料。</w:t>
      </w:r>
    </w:p>
    <w:p w:rsidR="003771AB" w:rsidRDefault="003771AB" w:rsidP="003771AB">
      <w:pPr>
        <w:widowControl/>
        <w:shd w:val="clear" w:color="auto" w:fill="FFFFFF"/>
        <w:spacing w:line="360" w:lineRule="auto"/>
        <w:ind w:firstLine="480"/>
        <w:rPr>
          <w:rFonts w:ascii="宋体" w:hAnsi="宋体" w:cs="Calibri"/>
          <w:kern w:val="0"/>
          <w:sz w:val="28"/>
          <w:szCs w:val="28"/>
        </w:rPr>
      </w:pPr>
      <w:r>
        <w:rPr>
          <w:rFonts w:ascii="宋体" w:hAnsi="宋体" w:cs="Calibri" w:hint="eastAsia"/>
          <w:kern w:val="0"/>
          <w:sz w:val="28"/>
          <w:szCs w:val="28"/>
        </w:rPr>
        <w:t>（二）应届本科毕业考生</w:t>
      </w:r>
    </w:p>
    <w:p w:rsidR="003771AB" w:rsidRDefault="003771AB" w:rsidP="003771AB">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hint="eastAsia"/>
          <w:kern w:val="0"/>
          <w:sz w:val="32"/>
          <w:szCs w:val="32"/>
        </w:rPr>
        <w:t>1</w:t>
      </w:r>
      <w:r>
        <w:rPr>
          <w:rFonts w:ascii="仿宋" w:eastAsia="仿宋" w:hAnsi="仿宋" w:cs="Calibri"/>
          <w:kern w:val="0"/>
          <w:sz w:val="32"/>
          <w:szCs w:val="32"/>
        </w:rPr>
        <w:t>.</w:t>
      </w:r>
      <w:r>
        <w:rPr>
          <w:rFonts w:ascii="仿宋" w:eastAsia="仿宋" w:hAnsi="仿宋" w:cs="Calibri" w:hint="eastAsia"/>
          <w:kern w:val="0"/>
          <w:sz w:val="32"/>
          <w:szCs w:val="32"/>
        </w:rPr>
        <w:t>由高校教务部门颁发并完整注册后的学生证原件和复印件，学历（学位）证书原件待入学时交验。</w:t>
      </w:r>
    </w:p>
    <w:p w:rsidR="003771AB" w:rsidRDefault="003771AB" w:rsidP="003771AB">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2.</w:t>
      </w:r>
      <w:r>
        <w:rPr>
          <w:rFonts w:ascii="仿宋" w:eastAsia="仿宋" w:hAnsi="仿宋" w:cs="Calibri" w:hint="eastAsia"/>
          <w:kern w:val="0"/>
          <w:sz w:val="32"/>
          <w:szCs w:val="32"/>
        </w:rPr>
        <w:t>《教育部学籍在线验证报告》（来源网址：</w:t>
      </w:r>
      <w:bookmarkStart w:id="1" w:name="OLE_LINK1"/>
      <w:bookmarkStart w:id="2" w:name="OLE_LINK2"/>
      <w:r>
        <w:rPr>
          <w:rFonts w:ascii="仿宋" w:eastAsia="仿宋" w:hAnsi="仿宋" w:cs="Calibri"/>
          <w:kern w:val="0"/>
          <w:sz w:val="32"/>
          <w:szCs w:val="32"/>
        </w:rPr>
        <w:t>https://www.chsi.com.cn/xlcx/bgcx.jsp</w:t>
      </w:r>
      <w:bookmarkEnd w:id="1"/>
      <w:bookmarkEnd w:id="2"/>
      <w:r>
        <w:rPr>
          <w:rFonts w:ascii="仿宋" w:eastAsia="仿宋" w:hAnsi="仿宋" w:cs="Calibri" w:hint="eastAsia"/>
          <w:kern w:val="0"/>
          <w:sz w:val="32"/>
          <w:szCs w:val="32"/>
        </w:rPr>
        <w:t>）。</w:t>
      </w:r>
    </w:p>
    <w:p w:rsidR="003771AB" w:rsidRDefault="003771AB" w:rsidP="003771AB">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lastRenderedPageBreak/>
        <w:t>3.</w:t>
      </w:r>
      <w:r>
        <w:rPr>
          <w:rFonts w:ascii="仿宋" w:eastAsia="仿宋" w:hAnsi="仿宋" w:cs="Calibri" w:hint="eastAsia"/>
          <w:kern w:val="0"/>
          <w:sz w:val="32"/>
          <w:szCs w:val="32"/>
        </w:rPr>
        <w:t>在2025年9月1日前可取得国家承认的本科毕业证书的自学考试和网络教育本科生，需提供颁发毕业证书的省级自学考试机构或网络教育高校出具的相关证明原件。</w:t>
      </w:r>
    </w:p>
    <w:p w:rsidR="003771AB" w:rsidRDefault="003771AB" w:rsidP="003771AB">
      <w:pPr>
        <w:widowControl/>
        <w:shd w:val="clear" w:color="auto" w:fill="FFFFFF"/>
        <w:spacing w:line="360" w:lineRule="auto"/>
        <w:ind w:firstLineChars="200" w:firstLine="640"/>
        <w:rPr>
          <w:rFonts w:ascii="仿宋" w:eastAsia="仿宋" w:hAnsi="仿宋" w:cs="Calibri" w:hint="eastAsia"/>
          <w:kern w:val="0"/>
          <w:sz w:val="32"/>
          <w:szCs w:val="32"/>
        </w:rPr>
      </w:pPr>
      <w:r>
        <w:rPr>
          <w:rFonts w:ascii="仿宋" w:eastAsia="仿宋" w:hAnsi="仿宋" w:cs="Calibri"/>
          <w:kern w:val="0"/>
          <w:sz w:val="32"/>
          <w:szCs w:val="32"/>
        </w:rPr>
        <w:t>4.</w:t>
      </w:r>
      <w:r>
        <w:rPr>
          <w:rFonts w:ascii="仿宋" w:eastAsia="仿宋" w:hAnsi="仿宋" w:cs="Calibri" w:hint="eastAsia"/>
          <w:kern w:val="0"/>
          <w:sz w:val="32"/>
          <w:szCs w:val="32"/>
        </w:rPr>
        <w:t>拟提前毕业的应届本科考生，还须持现就读学校教务部门出具的培养方案和所获学分证明原件，并注明“该生在2025年9月1日前能取得毕业证书”字样。</w:t>
      </w:r>
    </w:p>
    <w:p w:rsidR="003771AB" w:rsidRDefault="003771AB" w:rsidP="003771AB">
      <w:pPr>
        <w:widowControl/>
        <w:shd w:val="clear" w:color="auto" w:fill="FFFFFF"/>
        <w:spacing w:line="360" w:lineRule="auto"/>
        <w:ind w:firstLine="480"/>
        <w:rPr>
          <w:rFonts w:ascii="宋体" w:hAnsi="宋体" w:cs="Calibri"/>
          <w:kern w:val="0"/>
          <w:sz w:val="28"/>
          <w:szCs w:val="28"/>
        </w:rPr>
      </w:pPr>
      <w:r>
        <w:rPr>
          <w:rFonts w:ascii="宋体" w:hAnsi="宋体" w:cs="Calibri" w:hint="eastAsia"/>
          <w:kern w:val="0"/>
          <w:sz w:val="28"/>
          <w:szCs w:val="28"/>
        </w:rPr>
        <w:t>（三）往届生（含同等学力考生）</w:t>
      </w:r>
    </w:p>
    <w:p w:rsidR="003771AB" w:rsidRDefault="003771AB" w:rsidP="003771AB">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1.</w:t>
      </w:r>
      <w:r>
        <w:rPr>
          <w:rFonts w:ascii="仿宋" w:eastAsia="仿宋" w:hAnsi="仿宋" w:cs="Calibri" w:hint="eastAsia"/>
          <w:kern w:val="0"/>
          <w:sz w:val="32"/>
          <w:szCs w:val="32"/>
        </w:rPr>
        <w:t>本科毕业证书、本科结业证书、学位证书（若有）原件和复印件，以及《教育部学历证书电子注册备案表》（来源网址：</w:t>
      </w:r>
      <w:r>
        <w:rPr>
          <w:rFonts w:ascii="仿宋" w:eastAsia="仿宋" w:hAnsi="仿宋" w:cs="Calibri"/>
          <w:kern w:val="0"/>
          <w:sz w:val="32"/>
          <w:szCs w:val="32"/>
        </w:rPr>
        <w:t>https://www.chsi.com.cn/xlcx/</w:t>
      </w:r>
      <w:r>
        <w:rPr>
          <w:rFonts w:ascii="仿宋" w:eastAsia="仿宋" w:hAnsi="仿宋" w:cs="Calibri" w:hint="eastAsia"/>
          <w:kern w:val="0"/>
          <w:sz w:val="32"/>
          <w:szCs w:val="32"/>
        </w:rPr>
        <w:t>）或《中国高等教育学历认证报告》（申请网址：</w:t>
      </w:r>
      <w:r>
        <w:rPr>
          <w:rFonts w:ascii="仿宋" w:eastAsia="仿宋" w:hAnsi="仿宋" w:cs="Calibri"/>
          <w:kern w:val="0"/>
          <w:sz w:val="32"/>
          <w:szCs w:val="32"/>
        </w:rPr>
        <w:t>https://www.chsi.com.cn/xlrz/)</w:t>
      </w:r>
      <w:r>
        <w:rPr>
          <w:rFonts w:ascii="仿宋" w:eastAsia="仿宋" w:hAnsi="仿宋" w:cs="Calibri" w:hint="eastAsia"/>
          <w:kern w:val="0"/>
          <w:sz w:val="32"/>
          <w:szCs w:val="32"/>
        </w:rPr>
        <w:t>。获国（境）外学历学位证书的考生，需提供教育部留学服务中心出具的《国（境）外学历学位认证书》原件和复印件。</w:t>
      </w:r>
    </w:p>
    <w:p w:rsidR="003771AB" w:rsidRDefault="003771AB" w:rsidP="003771AB">
      <w:pPr>
        <w:widowControl/>
        <w:shd w:val="clear" w:color="auto" w:fill="FFFFFF"/>
        <w:spacing w:line="360" w:lineRule="auto"/>
        <w:ind w:firstLineChars="200" w:firstLine="640"/>
        <w:rPr>
          <w:rFonts w:ascii="仿宋" w:eastAsia="仿宋" w:hAnsi="仿宋" w:cs="Calibri" w:hint="eastAsia"/>
          <w:kern w:val="0"/>
          <w:sz w:val="32"/>
          <w:szCs w:val="32"/>
        </w:rPr>
      </w:pPr>
      <w:r>
        <w:rPr>
          <w:rFonts w:ascii="仿宋" w:eastAsia="仿宋" w:hAnsi="仿宋" w:cs="Calibri"/>
          <w:kern w:val="0"/>
          <w:sz w:val="32"/>
          <w:szCs w:val="32"/>
        </w:rPr>
        <w:t>2.</w:t>
      </w:r>
      <w:r>
        <w:rPr>
          <w:rFonts w:ascii="仿宋" w:eastAsia="仿宋" w:hAnsi="仿宋" w:cs="Calibri" w:hint="eastAsia"/>
          <w:kern w:val="0"/>
          <w:sz w:val="32"/>
          <w:szCs w:val="32"/>
        </w:rPr>
        <w:t>毕业日期早于</w:t>
      </w:r>
      <w:r>
        <w:rPr>
          <w:rFonts w:ascii="仿宋" w:eastAsia="仿宋" w:hAnsi="仿宋" w:cs="Calibri"/>
          <w:kern w:val="0"/>
          <w:sz w:val="32"/>
          <w:szCs w:val="32"/>
        </w:rPr>
        <w:t>2023</w:t>
      </w:r>
      <w:r>
        <w:rPr>
          <w:rFonts w:ascii="仿宋" w:eastAsia="仿宋" w:hAnsi="仿宋" w:cs="Calibri" w:hint="eastAsia"/>
          <w:kern w:val="0"/>
          <w:sz w:val="32"/>
          <w:szCs w:val="32"/>
        </w:rPr>
        <w:t>年</w:t>
      </w:r>
      <w:r>
        <w:rPr>
          <w:rFonts w:ascii="仿宋" w:eastAsia="仿宋" w:hAnsi="仿宋" w:cs="Calibri"/>
          <w:kern w:val="0"/>
          <w:sz w:val="32"/>
          <w:szCs w:val="32"/>
        </w:rPr>
        <w:t>9</w:t>
      </w:r>
      <w:r>
        <w:rPr>
          <w:rFonts w:ascii="仿宋" w:eastAsia="仿宋" w:hAnsi="仿宋" w:cs="Calibri" w:hint="eastAsia"/>
          <w:kern w:val="0"/>
          <w:sz w:val="32"/>
          <w:szCs w:val="32"/>
        </w:rPr>
        <w:t>月</w:t>
      </w:r>
      <w:r>
        <w:rPr>
          <w:rFonts w:ascii="仿宋" w:eastAsia="仿宋" w:hAnsi="仿宋" w:cs="Calibri"/>
          <w:kern w:val="0"/>
          <w:sz w:val="32"/>
          <w:szCs w:val="32"/>
        </w:rPr>
        <w:t>1</w:t>
      </w:r>
      <w:r>
        <w:rPr>
          <w:rFonts w:ascii="仿宋" w:eastAsia="仿宋" w:hAnsi="仿宋" w:cs="Calibri" w:hint="eastAsia"/>
          <w:kern w:val="0"/>
          <w:sz w:val="32"/>
          <w:szCs w:val="32"/>
        </w:rPr>
        <w:t>日的高职高专考生，还需提供相关专业6门本科主干课程合格成绩单（需有进修学校教务部门出具成绩证明或出具自学考试成绩通知单）。</w:t>
      </w:r>
    </w:p>
    <w:p w:rsidR="003771AB" w:rsidRDefault="003771AB" w:rsidP="003771AB">
      <w:pPr>
        <w:widowControl/>
        <w:shd w:val="clear" w:color="auto" w:fill="FFFFFF"/>
        <w:spacing w:line="360" w:lineRule="auto"/>
        <w:ind w:firstLine="480"/>
        <w:rPr>
          <w:rFonts w:ascii="宋体" w:hAnsi="宋体" w:cs="Calibri"/>
          <w:kern w:val="0"/>
          <w:sz w:val="28"/>
          <w:szCs w:val="28"/>
        </w:rPr>
      </w:pPr>
      <w:r>
        <w:rPr>
          <w:rFonts w:ascii="宋体" w:hAnsi="宋体" w:cs="Calibri" w:hint="eastAsia"/>
          <w:kern w:val="0"/>
          <w:sz w:val="28"/>
          <w:szCs w:val="28"/>
        </w:rPr>
        <w:t>（四）其他情况所需材料</w:t>
      </w:r>
    </w:p>
    <w:p w:rsidR="003771AB" w:rsidRDefault="003771AB" w:rsidP="003771AB">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1.</w:t>
      </w:r>
      <w:r>
        <w:rPr>
          <w:rFonts w:ascii="仿宋" w:eastAsia="仿宋" w:hAnsi="仿宋" w:cs="Calibri" w:hint="eastAsia"/>
          <w:kern w:val="0"/>
          <w:sz w:val="32"/>
          <w:szCs w:val="32"/>
        </w:rPr>
        <w:t>报考“退役大学生士兵计划”的考生，还应提供《入伍批准书》和《退出现役证》原件和复印件。</w:t>
      </w:r>
    </w:p>
    <w:p w:rsidR="003771AB" w:rsidRDefault="003771AB" w:rsidP="003771AB">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2.</w:t>
      </w:r>
      <w:r>
        <w:rPr>
          <w:rFonts w:ascii="仿宋" w:eastAsia="仿宋" w:hAnsi="仿宋" w:cs="Calibri" w:hint="eastAsia"/>
          <w:kern w:val="0"/>
          <w:sz w:val="32"/>
          <w:szCs w:val="32"/>
        </w:rPr>
        <w:t>报考类别为定向就业的考生，复试前还需提交定向就业单位出具的意向书；拟录取前签订定向就业协议书。</w:t>
      </w:r>
    </w:p>
    <w:p w:rsidR="003771AB" w:rsidRDefault="003771AB" w:rsidP="003771AB">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lastRenderedPageBreak/>
        <w:t>3.</w:t>
      </w:r>
      <w:r>
        <w:rPr>
          <w:rFonts w:ascii="仿宋" w:eastAsia="仿宋" w:hAnsi="仿宋" w:cs="Calibri" w:hint="eastAsia"/>
          <w:kern w:val="0"/>
          <w:sz w:val="32"/>
          <w:szCs w:val="32"/>
        </w:rPr>
        <w:t>符合教育部规定的硕士研究生招生考试的初试总分加分政策的考生，须提交相关证明材料。</w:t>
      </w:r>
    </w:p>
    <w:p w:rsidR="003771AB" w:rsidRDefault="003771AB" w:rsidP="003771AB">
      <w:pPr>
        <w:widowControl/>
        <w:shd w:val="clear" w:color="auto" w:fill="FFFFFF"/>
        <w:spacing w:line="360" w:lineRule="auto"/>
        <w:ind w:firstLineChars="200" w:firstLine="640"/>
        <w:rPr>
          <w:rFonts w:ascii="仿宋" w:eastAsia="仿宋" w:hAnsi="仿宋" w:cs="Calibri" w:hint="eastAsia"/>
          <w:kern w:val="0"/>
          <w:sz w:val="32"/>
          <w:szCs w:val="32"/>
        </w:rPr>
      </w:pPr>
      <w:r>
        <w:rPr>
          <w:rFonts w:ascii="仿宋" w:eastAsia="仿宋" w:hAnsi="仿宋" w:cs="Calibri"/>
          <w:kern w:val="0"/>
          <w:sz w:val="32"/>
          <w:szCs w:val="32"/>
        </w:rPr>
        <w:t>4.</w:t>
      </w:r>
      <w:r>
        <w:rPr>
          <w:rFonts w:ascii="仿宋" w:eastAsia="仿宋" w:hAnsi="仿宋" w:cs="Calibri" w:hint="eastAsia"/>
          <w:kern w:val="0"/>
          <w:sz w:val="32"/>
          <w:szCs w:val="32"/>
        </w:rPr>
        <w:t>曾经更改过姓名或身份证号的考生须提供户口本或公安局开具的证明。</w:t>
      </w:r>
      <w:r>
        <w:rPr>
          <w:rFonts w:hint="eastAsia"/>
          <w:sz w:val="24"/>
        </w:rPr>
        <w:t xml:space="preserve">                                         </w:t>
      </w:r>
      <w:r>
        <w:rPr>
          <w:sz w:val="24"/>
        </w:rPr>
        <w:t xml:space="preserve">          </w:t>
      </w:r>
      <w:r>
        <w:rPr>
          <w:rFonts w:hint="eastAsia"/>
          <w:sz w:val="24"/>
        </w:rPr>
        <w:t xml:space="preserve"> </w:t>
      </w:r>
      <w:r>
        <w:rPr>
          <w:rFonts w:hint="eastAsia"/>
          <w:sz w:val="28"/>
          <w:szCs w:val="28"/>
        </w:rPr>
        <w:t xml:space="preserve"> </w:t>
      </w:r>
    </w:p>
    <w:p w:rsidR="004F05B9" w:rsidRDefault="003771AB" w:rsidP="003771AB">
      <w:r>
        <w:rPr>
          <w:rFonts w:ascii="宋体" w:hAnsi="宋体"/>
          <w:bCs/>
        </w:rPr>
        <w:br w:type="page"/>
      </w:r>
    </w:p>
    <w:sectPr w:rsidR="004F05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AB"/>
    <w:rsid w:val="003771AB"/>
    <w:rsid w:val="004F0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93D6D-18C0-476C-B524-42C800A9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1A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2025-04-08T00:26:00Z</dcterms:created>
  <dcterms:modified xsi:type="dcterms:W3CDTF">2025-04-08T00:27:00Z</dcterms:modified>
</cp:coreProperties>
</file>