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801030" w14:textId="77777777" w:rsidR="00836DB2" w:rsidRDefault="001A6A97">
      <w:pPr>
        <w:rPr>
          <w:rFonts w:ascii="黑体" w:eastAsia="黑体"/>
          <w:sz w:val="30"/>
          <w:szCs w:val="30"/>
        </w:rPr>
      </w:pPr>
      <w:r>
        <w:rPr>
          <w:rFonts w:ascii="黑体" w:eastAsia="黑体" w:hint="eastAsia"/>
          <w:sz w:val="30"/>
          <w:szCs w:val="30"/>
        </w:rPr>
        <w:t>附件</w:t>
      </w:r>
      <w:r>
        <w:rPr>
          <w:rFonts w:ascii="黑体" w:eastAsia="黑体"/>
          <w:sz w:val="30"/>
          <w:szCs w:val="30"/>
        </w:rPr>
        <w:t>2</w:t>
      </w:r>
    </w:p>
    <w:p w14:paraId="26F9C70C" w14:textId="77777777" w:rsidR="00836DB2" w:rsidRDefault="00836DB2">
      <w:pPr>
        <w:rPr>
          <w:rFonts w:ascii="黑体" w:eastAsia="黑体"/>
          <w:sz w:val="30"/>
          <w:szCs w:val="30"/>
        </w:rPr>
      </w:pPr>
    </w:p>
    <w:p w14:paraId="5755E762" w14:textId="77777777" w:rsidR="00836DB2" w:rsidRDefault="001A6A97">
      <w:pPr>
        <w:spacing w:line="720" w:lineRule="auto"/>
        <w:jc w:val="center"/>
        <w:rPr>
          <w:rFonts w:ascii="黑体" w:eastAsia="黑体"/>
          <w:sz w:val="48"/>
          <w:szCs w:val="48"/>
        </w:rPr>
      </w:pPr>
      <w:r>
        <w:rPr>
          <w:rFonts w:ascii="黑体" w:eastAsia="黑体" w:hint="eastAsia"/>
          <w:sz w:val="48"/>
          <w:szCs w:val="48"/>
        </w:rPr>
        <w:t>杭州市事业单位专业技术三级岗位</w:t>
      </w:r>
    </w:p>
    <w:p w14:paraId="159A7425" w14:textId="77777777" w:rsidR="00836DB2" w:rsidRDefault="001A6A97">
      <w:pPr>
        <w:spacing w:line="720" w:lineRule="auto"/>
        <w:jc w:val="center"/>
        <w:rPr>
          <w:rFonts w:ascii="黑体" w:eastAsia="黑体"/>
          <w:sz w:val="48"/>
          <w:szCs w:val="48"/>
        </w:rPr>
      </w:pPr>
      <w:r>
        <w:rPr>
          <w:rFonts w:ascii="黑体" w:eastAsia="黑体" w:hint="eastAsia"/>
          <w:sz w:val="48"/>
          <w:szCs w:val="48"/>
        </w:rPr>
        <w:t>竞</w:t>
      </w:r>
      <w:r>
        <w:rPr>
          <w:rFonts w:ascii="黑体" w:eastAsia="黑体"/>
          <w:sz w:val="48"/>
          <w:szCs w:val="48"/>
        </w:rPr>
        <w:t xml:space="preserve">  </w:t>
      </w:r>
      <w:r>
        <w:rPr>
          <w:rFonts w:ascii="黑体" w:eastAsia="黑体" w:hint="eastAsia"/>
          <w:sz w:val="48"/>
          <w:szCs w:val="48"/>
        </w:rPr>
        <w:t>聘</w:t>
      </w:r>
      <w:r>
        <w:rPr>
          <w:rFonts w:ascii="黑体" w:eastAsia="黑体"/>
          <w:sz w:val="48"/>
          <w:szCs w:val="48"/>
        </w:rPr>
        <w:t xml:space="preserve">  </w:t>
      </w:r>
      <w:r>
        <w:rPr>
          <w:rFonts w:ascii="黑体" w:eastAsia="黑体" w:hint="eastAsia"/>
          <w:sz w:val="48"/>
          <w:szCs w:val="48"/>
        </w:rPr>
        <w:t>表</w:t>
      </w:r>
    </w:p>
    <w:p w14:paraId="6166653D" w14:textId="77777777" w:rsidR="00836DB2" w:rsidRDefault="00836DB2">
      <w:pPr>
        <w:spacing w:line="720" w:lineRule="auto"/>
        <w:jc w:val="center"/>
        <w:rPr>
          <w:rFonts w:ascii="黑体" w:eastAsia="黑体"/>
          <w:sz w:val="48"/>
          <w:szCs w:val="48"/>
        </w:rPr>
      </w:pPr>
    </w:p>
    <w:p w14:paraId="3046BF09" w14:textId="77777777" w:rsidR="00836DB2" w:rsidRDefault="00836DB2">
      <w:pPr>
        <w:spacing w:line="720" w:lineRule="auto"/>
        <w:jc w:val="center"/>
        <w:rPr>
          <w:rFonts w:ascii="黑体" w:eastAsia="黑体"/>
          <w:sz w:val="48"/>
          <w:szCs w:val="48"/>
        </w:rPr>
      </w:pPr>
    </w:p>
    <w:p w14:paraId="251B8900" w14:textId="77777777" w:rsidR="00836DB2" w:rsidRDefault="00836DB2">
      <w:pPr>
        <w:spacing w:line="720" w:lineRule="auto"/>
        <w:jc w:val="center"/>
        <w:rPr>
          <w:rFonts w:ascii="黑体" w:eastAsia="黑体"/>
          <w:sz w:val="48"/>
          <w:szCs w:val="48"/>
        </w:rPr>
      </w:pPr>
    </w:p>
    <w:p w14:paraId="2C63787A" w14:textId="6DD6B7B5" w:rsidR="00836DB2" w:rsidRDefault="001A6A97">
      <w:pPr>
        <w:spacing w:line="480" w:lineRule="auto"/>
        <w:jc w:val="left"/>
        <w:rPr>
          <w:rFonts w:ascii="宋体"/>
          <w:sz w:val="32"/>
          <w:szCs w:val="32"/>
        </w:rPr>
      </w:pPr>
      <w:r>
        <w:rPr>
          <w:rFonts w:ascii="宋体" w:hAnsi="宋体"/>
          <w:sz w:val="32"/>
          <w:szCs w:val="32"/>
        </w:rPr>
        <w:t xml:space="preserve">          </w:t>
      </w:r>
      <w:r>
        <w:rPr>
          <w:rFonts w:ascii="宋体" w:hAnsi="宋体" w:hint="eastAsia"/>
          <w:sz w:val="32"/>
          <w:szCs w:val="32"/>
        </w:rPr>
        <w:t>姓</w:t>
      </w:r>
      <w:r>
        <w:rPr>
          <w:rFonts w:ascii="宋体" w:hAnsi="宋体"/>
          <w:sz w:val="32"/>
          <w:szCs w:val="32"/>
        </w:rPr>
        <w:t xml:space="preserve">     </w:t>
      </w:r>
      <w:r>
        <w:rPr>
          <w:rFonts w:ascii="宋体" w:hAnsi="宋体" w:hint="eastAsia"/>
          <w:sz w:val="32"/>
          <w:szCs w:val="32"/>
        </w:rPr>
        <w:t>名</w:t>
      </w:r>
      <w:r>
        <w:rPr>
          <w:rFonts w:ascii="宋体" w:hAnsi="宋体"/>
          <w:sz w:val="32"/>
          <w:szCs w:val="32"/>
          <w:u w:val="single"/>
        </w:rPr>
        <w:t xml:space="preserve">     </w:t>
      </w:r>
      <w:r w:rsidR="00F021AB">
        <w:rPr>
          <w:rFonts w:ascii="宋体" w:hAnsi="宋体" w:hint="eastAsia"/>
          <w:sz w:val="32"/>
          <w:szCs w:val="32"/>
          <w:u w:val="single"/>
        </w:rPr>
        <w:t xml:space="preserve">  </w:t>
      </w:r>
      <w:r w:rsidR="005F27DB">
        <w:rPr>
          <w:rFonts w:ascii="宋体" w:hAnsi="宋体" w:hint="eastAsia"/>
          <w:sz w:val="32"/>
          <w:szCs w:val="32"/>
          <w:u w:val="single"/>
        </w:rPr>
        <w:t>方显杰</w:t>
      </w:r>
      <w:r>
        <w:rPr>
          <w:rFonts w:ascii="宋体" w:hAnsi="宋体" w:hint="eastAsia"/>
          <w:sz w:val="32"/>
          <w:szCs w:val="32"/>
          <w:u w:val="single"/>
        </w:rPr>
        <w:t xml:space="preserve">   </w:t>
      </w:r>
      <w:r>
        <w:rPr>
          <w:rFonts w:ascii="宋体" w:hAnsi="宋体"/>
          <w:sz w:val="32"/>
          <w:szCs w:val="32"/>
          <w:u w:val="single"/>
        </w:rPr>
        <w:t xml:space="preserve">      </w:t>
      </w:r>
      <w:r>
        <w:rPr>
          <w:rFonts w:ascii="宋体" w:hAnsi="宋体" w:hint="eastAsia"/>
          <w:sz w:val="32"/>
          <w:szCs w:val="32"/>
          <w:u w:val="single"/>
        </w:rPr>
        <w:t xml:space="preserve">  </w:t>
      </w:r>
      <w:r>
        <w:rPr>
          <w:rFonts w:ascii="宋体" w:hAnsi="宋体"/>
          <w:sz w:val="32"/>
          <w:szCs w:val="32"/>
          <w:u w:val="single"/>
        </w:rPr>
        <w:t xml:space="preserve"> </w:t>
      </w:r>
    </w:p>
    <w:p w14:paraId="7F11B1FD" w14:textId="0A9BB0AE" w:rsidR="00836DB2" w:rsidRDefault="001A6A97">
      <w:pPr>
        <w:spacing w:line="480" w:lineRule="auto"/>
        <w:ind w:firstLineChars="427" w:firstLine="1571"/>
        <w:jc w:val="left"/>
        <w:rPr>
          <w:rFonts w:ascii="宋体"/>
          <w:sz w:val="32"/>
          <w:szCs w:val="32"/>
        </w:rPr>
      </w:pPr>
      <w:r>
        <w:rPr>
          <w:rFonts w:ascii="宋体" w:hAnsi="宋体" w:hint="eastAsia"/>
          <w:spacing w:val="24"/>
          <w:sz w:val="32"/>
          <w:szCs w:val="32"/>
        </w:rPr>
        <w:t>专业领域</w:t>
      </w:r>
      <w:r>
        <w:rPr>
          <w:rFonts w:ascii="宋体" w:hAnsi="宋体"/>
          <w:spacing w:val="24"/>
          <w:sz w:val="32"/>
          <w:szCs w:val="32"/>
          <w:u w:val="single"/>
        </w:rPr>
        <w:t xml:space="preserve">   </w:t>
      </w:r>
      <w:r>
        <w:rPr>
          <w:rFonts w:ascii="宋体" w:hAnsi="宋体" w:hint="eastAsia"/>
          <w:spacing w:val="24"/>
          <w:sz w:val="32"/>
          <w:szCs w:val="32"/>
          <w:u w:val="single"/>
        </w:rPr>
        <w:t xml:space="preserve"> </w:t>
      </w:r>
      <w:r>
        <w:rPr>
          <w:rFonts w:ascii="宋体" w:hAnsi="宋体"/>
          <w:spacing w:val="24"/>
          <w:sz w:val="32"/>
          <w:szCs w:val="32"/>
          <w:u w:val="single"/>
        </w:rPr>
        <w:t xml:space="preserve"> </w:t>
      </w:r>
      <w:r w:rsidR="005F27DB">
        <w:rPr>
          <w:rFonts w:ascii="宋体" w:hAnsi="宋体" w:hint="eastAsia"/>
          <w:spacing w:val="24"/>
          <w:sz w:val="32"/>
          <w:szCs w:val="32"/>
          <w:u w:val="single"/>
        </w:rPr>
        <w:t>化学类</w:t>
      </w:r>
      <w:r>
        <w:rPr>
          <w:rFonts w:ascii="宋体" w:hAnsi="宋体" w:hint="eastAsia"/>
          <w:spacing w:val="24"/>
          <w:sz w:val="32"/>
          <w:szCs w:val="32"/>
          <w:u w:val="single"/>
        </w:rPr>
        <w:t xml:space="preserve"> </w:t>
      </w:r>
      <w:r>
        <w:rPr>
          <w:rFonts w:ascii="宋体" w:hAnsi="宋体"/>
          <w:spacing w:val="24"/>
          <w:sz w:val="32"/>
          <w:szCs w:val="32"/>
          <w:u w:val="single"/>
        </w:rPr>
        <w:t xml:space="preserve">     </w:t>
      </w:r>
      <w:r>
        <w:rPr>
          <w:rFonts w:ascii="宋体" w:hAnsi="宋体" w:hint="eastAsia"/>
          <w:spacing w:val="24"/>
          <w:sz w:val="32"/>
          <w:szCs w:val="32"/>
          <w:u w:val="single"/>
        </w:rPr>
        <w:t xml:space="preserve"> </w:t>
      </w:r>
      <w:r>
        <w:rPr>
          <w:rFonts w:ascii="宋体" w:hAnsi="宋体"/>
          <w:spacing w:val="24"/>
          <w:sz w:val="32"/>
          <w:szCs w:val="32"/>
          <w:u w:val="single"/>
        </w:rPr>
        <w:t xml:space="preserve">  </w:t>
      </w:r>
    </w:p>
    <w:p w14:paraId="64E636A9" w14:textId="77777777" w:rsidR="00836DB2" w:rsidRDefault="001A6A97">
      <w:pPr>
        <w:spacing w:line="480" w:lineRule="auto"/>
        <w:ind w:firstLineChars="492" w:firstLine="1574"/>
        <w:jc w:val="left"/>
        <w:rPr>
          <w:rFonts w:ascii="宋体"/>
          <w:sz w:val="32"/>
          <w:szCs w:val="32"/>
        </w:rPr>
      </w:pPr>
      <w:r>
        <w:rPr>
          <w:rFonts w:ascii="宋体" w:hAnsi="宋体" w:hint="eastAsia"/>
          <w:sz w:val="32"/>
          <w:szCs w:val="32"/>
        </w:rPr>
        <w:t>单</w:t>
      </w:r>
      <w:r>
        <w:rPr>
          <w:rFonts w:ascii="宋体" w:hAnsi="宋体"/>
          <w:sz w:val="32"/>
          <w:szCs w:val="32"/>
        </w:rPr>
        <w:t xml:space="preserve">     </w:t>
      </w:r>
      <w:r>
        <w:rPr>
          <w:rFonts w:ascii="宋体" w:hAnsi="宋体" w:hint="eastAsia"/>
          <w:sz w:val="32"/>
          <w:szCs w:val="32"/>
        </w:rPr>
        <w:t>位</w:t>
      </w:r>
      <w:r>
        <w:rPr>
          <w:rFonts w:ascii="宋体" w:hAnsi="宋体"/>
          <w:sz w:val="32"/>
          <w:szCs w:val="32"/>
          <w:u w:val="single"/>
        </w:rPr>
        <w:t xml:space="preserve">  </w:t>
      </w:r>
      <w:r>
        <w:rPr>
          <w:rFonts w:ascii="宋体" w:hAnsi="宋体" w:hint="eastAsia"/>
          <w:sz w:val="32"/>
          <w:szCs w:val="32"/>
          <w:u w:val="single"/>
        </w:rPr>
        <w:t xml:space="preserve">   </w:t>
      </w:r>
      <w:r>
        <w:rPr>
          <w:rFonts w:ascii="宋体" w:hAnsi="宋体" w:hint="eastAsia"/>
          <w:sz w:val="32"/>
          <w:szCs w:val="32"/>
          <w:u w:val="single"/>
        </w:rPr>
        <w:t>杭州师范大学</w:t>
      </w:r>
      <w:r>
        <w:rPr>
          <w:rFonts w:ascii="宋体" w:hAnsi="宋体" w:hint="eastAsia"/>
          <w:sz w:val="32"/>
          <w:szCs w:val="32"/>
          <w:u w:val="single"/>
        </w:rPr>
        <w:t xml:space="preserve">        </w:t>
      </w:r>
    </w:p>
    <w:p w14:paraId="6ECBE60E" w14:textId="16D8BB01" w:rsidR="00836DB2" w:rsidRDefault="001A6A97">
      <w:pPr>
        <w:spacing w:line="480" w:lineRule="auto"/>
        <w:ind w:firstLineChars="492" w:firstLine="1574"/>
        <w:jc w:val="left"/>
        <w:rPr>
          <w:rFonts w:ascii="宋体"/>
          <w:sz w:val="32"/>
          <w:szCs w:val="32"/>
          <w:u w:val="single"/>
        </w:rPr>
      </w:pPr>
      <w:r>
        <w:rPr>
          <w:rFonts w:ascii="宋体" w:hAnsi="宋体" w:hint="eastAsia"/>
          <w:sz w:val="32"/>
          <w:szCs w:val="32"/>
        </w:rPr>
        <w:t>部门</w:t>
      </w:r>
      <w:r>
        <w:rPr>
          <w:rFonts w:ascii="宋体" w:hAnsi="宋体"/>
          <w:sz w:val="32"/>
          <w:szCs w:val="32"/>
        </w:rPr>
        <w:t>(</w:t>
      </w:r>
      <w:r>
        <w:rPr>
          <w:rFonts w:ascii="宋体" w:hAnsi="宋体" w:hint="eastAsia"/>
          <w:sz w:val="32"/>
          <w:szCs w:val="32"/>
        </w:rPr>
        <w:t>地区</w:t>
      </w:r>
      <w:r>
        <w:rPr>
          <w:rFonts w:ascii="宋体" w:hAnsi="宋体"/>
          <w:sz w:val="32"/>
          <w:szCs w:val="32"/>
        </w:rPr>
        <w:t>)</w:t>
      </w:r>
      <w:r>
        <w:rPr>
          <w:rFonts w:ascii="宋体" w:hAnsi="宋体"/>
          <w:sz w:val="32"/>
          <w:szCs w:val="32"/>
          <w:u w:val="single"/>
        </w:rPr>
        <w:t xml:space="preserve">  </w:t>
      </w:r>
      <w:r w:rsidR="005F27DB">
        <w:rPr>
          <w:rFonts w:ascii="宋体" w:hAnsi="宋体" w:hint="eastAsia"/>
          <w:sz w:val="32"/>
          <w:szCs w:val="32"/>
          <w:u w:val="single"/>
        </w:rPr>
        <w:t>材料与化学化工学院</w:t>
      </w:r>
      <w:r>
        <w:rPr>
          <w:rFonts w:ascii="宋体" w:hAnsi="宋体"/>
          <w:sz w:val="32"/>
          <w:szCs w:val="32"/>
          <w:u w:val="single"/>
        </w:rPr>
        <w:t xml:space="preserve">    </w:t>
      </w:r>
    </w:p>
    <w:p w14:paraId="1F45A02C" w14:textId="78717C4D" w:rsidR="00836DB2" w:rsidRDefault="001A6A97">
      <w:pPr>
        <w:spacing w:line="480" w:lineRule="auto"/>
        <w:ind w:firstLineChars="427" w:firstLine="1571"/>
        <w:jc w:val="left"/>
        <w:rPr>
          <w:rFonts w:ascii="宋体"/>
          <w:sz w:val="32"/>
          <w:szCs w:val="32"/>
          <w:u w:val="single"/>
        </w:rPr>
      </w:pPr>
      <w:r>
        <w:rPr>
          <w:rFonts w:ascii="宋体" w:hAnsi="宋体" w:hint="eastAsia"/>
          <w:spacing w:val="24"/>
          <w:sz w:val="32"/>
          <w:szCs w:val="32"/>
        </w:rPr>
        <w:t>填表日期</w:t>
      </w:r>
      <w:r>
        <w:rPr>
          <w:rFonts w:ascii="宋体" w:hAnsi="宋体"/>
          <w:spacing w:val="24"/>
          <w:sz w:val="32"/>
          <w:szCs w:val="32"/>
          <w:u w:val="single"/>
        </w:rPr>
        <w:t xml:space="preserve">  </w:t>
      </w:r>
      <w:r w:rsidR="005F27DB">
        <w:rPr>
          <w:rFonts w:ascii="宋体" w:hAnsi="宋体" w:hint="eastAsia"/>
          <w:spacing w:val="24"/>
          <w:sz w:val="32"/>
          <w:szCs w:val="32"/>
          <w:u w:val="single"/>
        </w:rPr>
        <w:t>2025年3月25日</w:t>
      </w:r>
      <w:r>
        <w:rPr>
          <w:rFonts w:ascii="宋体" w:hAnsi="宋体"/>
          <w:spacing w:val="24"/>
          <w:sz w:val="32"/>
          <w:szCs w:val="32"/>
          <w:u w:val="single"/>
        </w:rPr>
        <w:t xml:space="preserve">   </w:t>
      </w:r>
    </w:p>
    <w:p w14:paraId="4D1E7FD7" w14:textId="77777777" w:rsidR="00836DB2" w:rsidRDefault="00836DB2">
      <w:pPr>
        <w:spacing w:line="480" w:lineRule="auto"/>
        <w:ind w:firstLineChars="600" w:firstLine="2208"/>
        <w:jc w:val="left"/>
        <w:rPr>
          <w:rFonts w:ascii="宋体"/>
          <w:spacing w:val="24"/>
          <w:sz w:val="32"/>
          <w:szCs w:val="32"/>
          <w:u w:val="single"/>
        </w:rPr>
      </w:pPr>
    </w:p>
    <w:p w14:paraId="261B3C5D" w14:textId="77777777" w:rsidR="00836DB2" w:rsidRDefault="00836DB2">
      <w:pPr>
        <w:spacing w:line="480" w:lineRule="auto"/>
        <w:ind w:firstLineChars="600" w:firstLine="2208"/>
        <w:jc w:val="left"/>
        <w:rPr>
          <w:rFonts w:ascii="宋体"/>
          <w:spacing w:val="24"/>
          <w:sz w:val="32"/>
          <w:szCs w:val="32"/>
          <w:u w:val="single"/>
        </w:rPr>
      </w:pPr>
    </w:p>
    <w:p w14:paraId="7DE78CC7" w14:textId="77777777" w:rsidR="00836DB2" w:rsidRDefault="00836DB2">
      <w:pPr>
        <w:spacing w:line="480" w:lineRule="auto"/>
        <w:ind w:firstLineChars="600" w:firstLine="2208"/>
        <w:jc w:val="left"/>
        <w:rPr>
          <w:rFonts w:ascii="宋体"/>
          <w:spacing w:val="24"/>
          <w:sz w:val="32"/>
          <w:szCs w:val="32"/>
          <w:u w:val="single"/>
        </w:rPr>
      </w:pPr>
    </w:p>
    <w:p w14:paraId="3710BC0F" w14:textId="77777777" w:rsidR="00836DB2" w:rsidRDefault="00836DB2">
      <w:pPr>
        <w:spacing w:line="480" w:lineRule="auto"/>
        <w:ind w:firstLineChars="600" w:firstLine="1920"/>
        <w:jc w:val="left"/>
        <w:rPr>
          <w:rFonts w:ascii="宋体"/>
          <w:sz w:val="32"/>
          <w:szCs w:val="32"/>
          <w:u w:val="single"/>
        </w:rPr>
      </w:pPr>
    </w:p>
    <w:p w14:paraId="180B5867" w14:textId="79297F55" w:rsidR="00836DB2" w:rsidRDefault="00FB1260">
      <w:pPr>
        <w:spacing w:line="540" w:lineRule="auto"/>
        <w:ind w:firstLineChars="700" w:firstLine="1470"/>
        <w:jc w:val="left"/>
        <w:rPr>
          <w:rFonts w:ascii="黑体" w:eastAsia="黑体" w:hAnsi="宋体"/>
          <w:spacing w:val="80"/>
          <w:sz w:val="32"/>
          <w:szCs w:val="32"/>
        </w:rPr>
      </w:pPr>
      <w:r>
        <w:rPr>
          <w:rFonts w:hint="eastAsia"/>
          <w:noProof/>
        </w:rPr>
        <mc:AlternateContent>
          <mc:Choice Requires="wps">
            <w:drawing>
              <wp:anchor distT="0" distB="0" distL="114300" distR="114300" simplePos="0" relativeHeight="251659264" behindDoc="0" locked="0" layoutInCell="1" allowOverlap="1" wp14:anchorId="16F4767D" wp14:editId="0766431E">
                <wp:simplePos x="0" y="0"/>
                <wp:positionH relativeFrom="column">
                  <wp:posOffset>3935095</wp:posOffset>
                </wp:positionH>
                <wp:positionV relativeFrom="paragraph">
                  <wp:posOffset>190500</wp:posOffset>
                </wp:positionV>
                <wp:extent cx="1527175" cy="457200"/>
                <wp:effectExtent l="1270" t="0" r="0" b="3810"/>
                <wp:wrapNone/>
                <wp:docPr id="214274424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7175"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793FFDF" w14:textId="77777777" w:rsidR="00836DB2" w:rsidRDefault="001A6A97">
                            <w:pPr>
                              <w:rPr>
                                <w:rFonts w:ascii="黑体" w:eastAsia="黑体"/>
                                <w:sz w:val="44"/>
                                <w:szCs w:val="44"/>
                              </w:rPr>
                            </w:pPr>
                            <w:r>
                              <w:rPr>
                                <w:rFonts w:ascii="黑体" w:eastAsia="黑体" w:hint="eastAsia"/>
                                <w:sz w:val="44"/>
                                <w:szCs w:val="44"/>
                              </w:rPr>
                              <w:t>印制</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16F4767D" id="_x0000_t202" coordsize="21600,21600" o:spt="202" path="m,l,21600r21600,l21600,xe">
                <v:stroke joinstyle="miter"/>
                <v:path gradientshapeok="t" o:connecttype="rect"/>
              </v:shapetype>
              <v:shape id="Text Box 2" o:spid="_x0000_s1026" type="#_x0000_t202" style="position:absolute;left:0;text-align:left;margin-left:309.85pt;margin-top:15pt;width:120.25pt;height: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" stroked="f">
                <v:textbox>
                  <w:txbxContent>
                    <w:p w14:paraId="0793FFDF" w14:textId="77777777" w:rsidR="00836DB2" w:rsidRDefault="00000000">
                      <w:pPr>
                        <w:rPr>
                          <w:rFonts w:ascii="黑体" w:eastAsia="黑体"/>
                          <w:sz w:val="44"/>
                          <w:szCs w:val="44"/>
                        </w:rPr>
                      </w:pPr>
                      <w:r>
                        <w:rPr>
                          <w:rFonts w:ascii="黑体" w:eastAsia="黑体" w:hint="eastAsia"/>
                          <w:sz w:val="44"/>
                          <w:szCs w:val="44"/>
                        </w:rPr>
                        <w:t>印制</w:t>
                      </w:r>
                    </w:p>
                  </w:txbxContent>
                </v:textbox>
              </v:shape>
            </w:pict>
          </mc:Fallback>
        </mc:AlternateContent>
      </w:r>
      <w:r>
        <w:rPr>
          <w:rFonts w:ascii="黑体" w:eastAsia="黑体" w:hAnsi="宋体" w:hint="eastAsia"/>
          <w:spacing w:val="80"/>
          <w:sz w:val="32"/>
          <w:szCs w:val="32"/>
        </w:rPr>
        <w:t>中共杭州市委组织部</w:t>
      </w:r>
    </w:p>
    <w:p w14:paraId="064B2FCD" w14:textId="77777777" w:rsidR="00836DB2" w:rsidRDefault="001A6A97">
      <w:pPr>
        <w:spacing w:line="540" w:lineRule="auto"/>
        <w:ind w:firstLineChars="450" w:firstLine="1440"/>
        <w:jc w:val="left"/>
        <w:rPr>
          <w:rFonts w:ascii="黑体" w:eastAsia="黑体" w:hAnsi="宋体"/>
          <w:sz w:val="32"/>
          <w:szCs w:val="32"/>
        </w:rPr>
      </w:pPr>
      <w:r>
        <w:rPr>
          <w:rFonts w:ascii="黑体" w:eastAsia="黑体" w:hAnsi="宋体" w:hint="eastAsia"/>
          <w:sz w:val="32"/>
          <w:szCs w:val="32"/>
        </w:rPr>
        <w:t>杭州市人力资源和社会保障局</w:t>
      </w:r>
      <w:r>
        <w:rPr>
          <w:rFonts w:ascii="黑体" w:eastAsia="黑体" w:hAnsi="宋体"/>
          <w:sz w:val="32"/>
          <w:szCs w:val="32"/>
        </w:rPr>
        <w:t xml:space="preserve">  </w:t>
      </w:r>
    </w:p>
    <w:p w14:paraId="0D7590C9" w14:textId="77777777" w:rsidR="00836DB2" w:rsidRDefault="00836DB2">
      <w:pPr>
        <w:spacing w:line="720" w:lineRule="auto"/>
        <w:ind w:firstLineChars="450" w:firstLine="1440"/>
        <w:jc w:val="left"/>
        <w:rPr>
          <w:rFonts w:ascii="黑体" w:eastAsia="黑体" w:hAnsi="宋体"/>
          <w:sz w:val="32"/>
          <w:szCs w:val="32"/>
        </w:rPr>
      </w:pPr>
    </w:p>
    <w:tbl>
      <w:tblPr>
        <w:tblW w:w="921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6"/>
        <w:gridCol w:w="741"/>
        <w:gridCol w:w="1701"/>
        <w:gridCol w:w="1417"/>
        <w:gridCol w:w="1418"/>
        <w:gridCol w:w="1417"/>
        <w:gridCol w:w="1985"/>
      </w:tblGrid>
      <w:tr w:rsidR="00836DB2" w14:paraId="47010330" w14:textId="77777777">
        <w:trPr>
          <w:trHeight w:val="841"/>
        </w:trPr>
        <w:tc>
          <w:tcPr>
            <w:tcW w:w="1277" w:type="dxa"/>
            <w:gridSpan w:val="2"/>
            <w:vAlign w:val="center"/>
          </w:tcPr>
          <w:p w14:paraId="7240232B" w14:textId="77777777" w:rsidR="00836DB2" w:rsidRDefault="001A6A97">
            <w:pPr>
              <w:jc w:val="center"/>
              <w:rPr>
                <w:rFonts w:asciiTheme="minorEastAsia" w:eastAsiaTheme="minorEastAsia" w:hAnsiTheme="minorEastAsia"/>
                <w:sz w:val="24"/>
                <w:szCs w:val="24"/>
              </w:rPr>
            </w:pPr>
            <w:r>
              <w:rPr>
                <w:rFonts w:asciiTheme="minorEastAsia" w:eastAsiaTheme="minorEastAsia" w:hAnsiTheme="minorEastAsia" w:hint="eastAsia"/>
                <w:sz w:val="24"/>
                <w:szCs w:val="24"/>
              </w:rPr>
              <w:lastRenderedPageBreak/>
              <w:t>姓</w:t>
            </w:r>
            <w:r>
              <w:rPr>
                <w:rFonts w:asciiTheme="minorEastAsia" w:eastAsiaTheme="minorEastAsia" w:hAnsiTheme="minorEastAsia"/>
                <w:sz w:val="24"/>
                <w:szCs w:val="24"/>
              </w:rPr>
              <w:t xml:space="preserve">    </w:t>
            </w:r>
            <w:r>
              <w:rPr>
                <w:rFonts w:asciiTheme="minorEastAsia" w:eastAsiaTheme="minorEastAsia" w:hAnsiTheme="minorEastAsia" w:hint="eastAsia"/>
                <w:sz w:val="24"/>
                <w:szCs w:val="24"/>
              </w:rPr>
              <w:t>名</w:t>
            </w:r>
          </w:p>
        </w:tc>
        <w:tc>
          <w:tcPr>
            <w:tcW w:w="1701" w:type="dxa"/>
            <w:vAlign w:val="center"/>
          </w:tcPr>
          <w:p w14:paraId="219212A6" w14:textId="76B3760C" w:rsidR="00836DB2" w:rsidRDefault="005F27DB">
            <w:pPr>
              <w:spacing w:line="320" w:lineRule="exact"/>
              <w:jc w:val="center"/>
              <w:rPr>
                <w:rFonts w:asciiTheme="minorEastAsia" w:eastAsiaTheme="minorEastAsia" w:hAnsiTheme="minorEastAsia"/>
                <w:sz w:val="24"/>
              </w:rPr>
            </w:pPr>
            <w:proofErr w:type="gramStart"/>
            <w:r>
              <w:rPr>
                <w:rFonts w:asciiTheme="minorEastAsia" w:eastAsiaTheme="minorEastAsia" w:hAnsiTheme="minorEastAsia" w:hint="eastAsia"/>
                <w:sz w:val="24"/>
              </w:rPr>
              <w:t>方显杰</w:t>
            </w:r>
            <w:proofErr w:type="gramEnd"/>
          </w:p>
        </w:tc>
        <w:tc>
          <w:tcPr>
            <w:tcW w:w="1417" w:type="dxa"/>
            <w:vAlign w:val="center"/>
          </w:tcPr>
          <w:p w14:paraId="7BE21EAD" w14:textId="77777777" w:rsidR="00836DB2" w:rsidRDefault="001A6A97">
            <w:pPr>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性</w:t>
            </w:r>
            <w:r>
              <w:rPr>
                <w:rFonts w:asciiTheme="minorEastAsia" w:eastAsiaTheme="minorEastAsia" w:hAnsiTheme="minorEastAsia"/>
                <w:sz w:val="24"/>
                <w:szCs w:val="24"/>
              </w:rPr>
              <w:t xml:space="preserve">    </w:t>
            </w:r>
            <w:r>
              <w:rPr>
                <w:rFonts w:asciiTheme="minorEastAsia" w:eastAsiaTheme="minorEastAsia" w:hAnsiTheme="minorEastAsia" w:hint="eastAsia"/>
                <w:sz w:val="24"/>
                <w:szCs w:val="24"/>
              </w:rPr>
              <w:t>别</w:t>
            </w:r>
          </w:p>
        </w:tc>
        <w:tc>
          <w:tcPr>
            <w:tcW w:w="1418" w:type="dxa"/>
            <w:vAlign w:val="center"/>
          </w:tcPr>
          <w:p w14:paraId="2CBFD1C7" w14:textId="6BBAA70B" w:rsidR="00836DB2" w:rsidRDefault="005F27DB">
            <w:pPr>
              <w:spacing w:line="320" w:lineRule="exact"/>
              <w:jc w:val="center"/>
              <w:rPr>
                <w:rFonts w:asciiTheme="minorEastAsia" w:eastAsiaTheme="minorEastAsia" w:hAnsiTheme="minorEastAsia"/>
                <w:sz w:val="24"/>
              </w:rPr>
            </w:pPr>
            <w:r>
              <w:rPr>
                <w:rFonts w:asciiTheme="minorEastAsia" w:eastAsiaTheme="minorEastAsia" w:hAnsiTheme="minorEastAsia" w:hint="eastAsia"/>
                <w:sz w:val="24"/>
              </w:rPr>
              <w:t>男</w:t>
            </w:r>
          </w:p>
        </w:tc>
        <w:tc>
          <w:tcPr>
            <w:tcW w:w="1417" w:type="dxa"/>
            <w:vAlign w:val="center"/>
          </w:tcPr>
          <w:p w14:paraId="55DF8DBE" w14:textId="77777777" w:rsidR="00836DB2" w:rsidRDefault="001A6A97">
            <w:pPr>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出生年月</w:t>
            </w:r>
          </w:p>
        </w:tc>
        <w:tc>
          <w:tcPr>
            <w:tcW w:w="1985" w:type="dxa"/>
            <w:vAlign w:val="center"/>
          </w:tcPr>
          <w:p w14:paraId="7C4D92AD" w14:textId="19D623DF" w:rsidR="00836DB2" w:rsidRDefault="005F27DB">
            <w:pPr>
              <w:spacing w:line="320" w:lineRule="exact"/>
              <w:jc w:val="center"/>
              <w:rPr>
                <w:rFonts w:asciiTheme="minorEastAsia" w:eastAsiaTheme="minorEastAsia" w:hAnsiTheme="minorEastAsia"/>
                <w:sz w:val="24"/>
              </w:rPr>
            </w:pPr>
            <w:r>
              <w:rPr>
                <w:rFonts w:asciiTheme="minorEastAsia" w:eastAsiaTheme="minorEastAsia" w:hAnsiTheme="minorEastAsia" w:hint="eastAsia"/>
                <w:sz w:val="24"/>
              </w:rPr>
              <w:t>1983年9月</w:t>
            </w:r>
          </w:p>
        </w:tc>
      </w:tr>
      <w:tr w:rsidR="00836DB2" w14:paraId="0209F8D8" w14:textId="77777777">
        <w:trPr>
          <w:trHeight w:val="841"/>
        </w:trPr>
        <w:tc>
          <w:tcPr>
            <w:tcW w:w="1277" w:type="dxa"/>
            <w:gridSpan w:val="2"/>
            <w:vAlign w:val="center"/>
          </w:tcPr>
          <w:p w14:paraId="0CE42A86" w14:textId="77777777" w:rsidR="00836DB2" w:rsidRDefault="001A6A97">
            <w:pPr>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政治面貌</w:t>
            </w:r>
          </w:p>
        </w:tc>
        <w:tc>
          <w:tcPr>
            <w:tcW w:w="1701" w:type="dxa"/>
            <w:vAlign w:val="center"/>
          </w:tcPr>
          <w:p w14:paraId="2840013E" w14:textId="76DA9D6E" w:rsidR="00836DB2" w:rsidRDefault="005F27DB">
            <w:pPr>
              <w:spacing w:line="320" w:lineRule="exact"/>
              <w:jc w:val="center"/>
              <w:rPr>
                <w:rFonts w:asciiTheme="minorEastAsia" w:eastAsiaTheme="minorEastAsia" w:hAnsiTheme="minorEastAsia"/>
                <w:sz w:val="24"/>
              </w:rPr>
            </w:pPr>
            <w:r>
              <w:rPr>
                <w:rFonts w:asciiTheme="minorEastAsia" w:eastAsiaTheme="minorEastAsia" w:hAnsiTheme="minorEastAsia" w:hint="eastAsia"/>
                <w:sz w:val="24"/>
              </w:rPr>
              <w:t>中共党员</w:t>
            </w:r>
          </w:p>
        </w:tc>
        <w:tc>
          <w:tcPr>
            <w:tcW w:w="1417" w:type="dxa"/>
            <w:vAlign w:val="center"/>
          </w:tcPr>
          <w:p w14:paraId="3A7C6198" w14:textId="77777777" w:rsidR="00836DB2" w:rsidRDefault="001A6A97">
            <w:pPr>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党政职务</w:t>
            </w:r>
          </w:p>
        </w:tc>
        <w:tc>
          <w:tcPr>
            <w:tcW w:w="1418" w:type="dxa"/>
            <w:vAlign w:val="center"/>
          </w:tcPr>
          <w:p w14:paraId="50B8D54A" w14:textId="4A49AFE0" w:rsidR="00836DB2" w:rsidRDefault="005F27DB">
            <w:pPr>
              <w:spacing w:line="320" w:lineRule="exact"/>
              <w:jc w:val="center"/>
              <w:rPr>
                <w:rFonts w:asciiTheme="minorEastAsia" w:eastAsiaTheme="minorEastAsia" w:hAnsiTheme="minorEastAsia"/>
                <w:sz w:val="24"/>
              </w:rPr>
            </w:pPr>
            <w:r>
              <w:rPr>
                <w:rFonts w:asciiTheme="minorEastAsia" w:eastAsiaTheme="minorEastAsia" w:hAnsiTheme="minorEastAsia" w:hint="eastAsia"/>
                <w:sz w:val="24"/>
              </w:rPr>
              <w:t>无</w:t>
            </w:r>
          </w:p>
        </w:tc>
        <w:tc>
          <w:tcPr>
            <w:tcW w:w="1417" w:type="dxa"/>
            <w:vAlign w:val="center"/>
          </w:tcPr>
          <w:p w14:paraId="5DDB6640" w14:textId="77777777" w:rsidR="00836DB2" w:rsidRDefault="001A6A97">
            <w:pPr>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学历学位</w:t>
            </w:r>
          </w:p>
          <w:p w14:paraId="44EE9472" w14:textId="77777777" w:rsidR="00836DB2" w:rsidRDefault="001A6A97">
            <w:pPr>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及毕业学校</w:t>
            </w:r>
          </w:p>
        </w:tc>
        <w:tc>
          <w:tcPr>
            <w:tcW w:w="1985" w:type="dxa"/>
            <w:vAlign w:val="center"/>
          </w:tcPr>
          <w:p w14:paraId="2C8A98B7" w14:textId="6EA09E07" w:rsidR="00836DB2" w:rsidRDefault="005F27DB" w:rsidP="005F27DB">
            <w:pPr>
              <w:spacing w:line="320" w:lineRule="exact"/>
              <w:rPr>
                <w:rFonts w:asciiTheme="minorEastAsia" w:eastAsiaTheme="minorEastAsia" w:hAnsiTheme="minorEastAsia"/>
                <w:sz w:val="24"/>
              </w:rPr>
            </w:pPr>
            <w:r>
              <w:rPr>
                <w:rFonts w:asciiTheme="minorEastAsia" w:eastAsiaTheme="minorEastAsia" w:hAnsiTheme="minorEastAsia" w:hint="eastAsia"/>
                <w:sz w:val="24"/>
              </w:rPr>
              <w:t>研究生</w:t>
            </w:r>
            <w:r w:rsidR="00BA030E">
              <w:rPr>
                <w:rFonts w:asciiTheme="minorEastAsia" w:eastAsiaTheme="minorEastAsia" w:hAnsiTheme="minorEastAsia" w:hint="eastAsia"/>
                <w:sz w:val="24"/>
              </w:rPr>
              <w:t>学历</w:t>
            </w:r>
            <w:r>
              <w:rPr>
                <w:rFonts w:asciiTheme="minorEastAsia" w:eastAsiaTheme="minorEastAsia" w:hAnsiTheme="minorEastAsia" w:hint="eastAsia"/>
                <w:sz w:val="24"/>
              </w:rPr>
              <w:t>，博士学位</w:t>
            </w:r>
            <w:r w:rsidR="00BA030E">
              <w:rPr>
                <w:rFonts w:asciiTheme="minorEastAsia" w:eastAsiaTheme="minorEastAsia" w:hAnsiTheme="minorEastAsia" w:hint="eastAsia"/>
                <w:sz w:val="24"/>
              </w:rPr>
              <w:t>，</w:t>
            </w:r>
          </w:p>
          <w:p w14:paraId="127733C6" w14:textId="773843F2" w:rsidR="005F27DB" w:rsidRPr="005F27DB" w:rsidRDefault="005F27DB" w:rsidP="005F27DB">
            <w:pPr>
              <w:pStyle w:val="a0"/>
            </w:pPr>
            <w:r w:rsidRPr="005F27DB">
              <w:rPr>
                <w:rFonts w:asciiTheme="minorEastAsia" w:eastAsiaTheme="minorEastAsia" w:hAnsiTheme="minorEastAsia" w:hint="eastAsia"/>
                <w:sz w:val="24"/>
                <w:szCs w:val="22"/>
              </w:rPr>
              <w:t>德国罗斯托克大学</w:t>
            </w:r>
          </w:p>
        </w:tc>
      </w:tr>
      <w:tr w:rsidR="00836DB2" w14:paraId="6D4B8166" w14:textId="77777777">
        <w:trPr>
          <w:trHeight w:val="841"/>
        </w:trPr>
        <w:tc>
          <w:tcPr>
            <w:tcW w:w="1277" w:type="dxa"/>
            <w:gridSpan w:val="2"/>
            <w:vAlign w:val="center"/>
          </w:tcPr>
          <w:p w14:paraId="539C15A3" w14:textId="77777777" w:rsidR="00836DB2" w:rsidRDefault="001A6A97">
            <w:pPr>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现从事</w:t>
            </w:r>
          </w:p>
          <w:p w14:paraId="25F6FDA3" w14:textId="77777777" w:rsidR="00836DB2" w:rsidRDefault="001A6A97">
            <w:pPr>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专业</w:t>
            </w:r>
          </w:p>
        </w:tc>
        <w:tc>
          <w:tcPr>
            <w:tcW w:w="1701" w:type="dxa"/>
            <w:vAlign w:val="center"/>
          </w:tcPr>
          <w:p w14:paraId="0F6D2485" w14:textId="4DBC089B" w:rsidR="00836DB2" w:rsidRDefault="005F27DB">
            <w:pPr>
              <w:spacing w:line="320" w:lineRule="exact"/>
              <w:jc w:val="center"/>
              <w:rPr>
                <w:rFonts w:asciiTheme="minorEastAsia" w:eastAsiaTheme="minorEastAsia" w:hAnsiTheme="minorEastAsia"/>
                <w:sz w:val="24"/>
              </w:rPr>
            </w:pPr>
            <w:r>
              <w:rPr>
                <w:rFonts w:asciiTheme="minorEastAsia" w:eastAsiaTheme="minorEastAsia" w:hAnsiTheme="minorEastAsia" w:hint="eastAsia"/>
                <w:sz w:val="24"/>
              </w:rPr>
              <w:t>有机化学</w:t>
            </w:r>
          </w:p>
        </w:tc>
        <w:tc>
          <w:tcPr>
            <w:tcW w:w="1417" w:type="dxa"/>
            <w:vAlign w:val="center"/>
          </w:tcPr>
          <w:p w14:paraId="691EAEAC" w14:textId="77777777" w:rsidR="00836DB2" w:rsidRDefault="001A6A97">
            <w:pPr>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专技资格</w:t>
            </w:r>
          </w:p>
          <w:p w14:paraId="591FEAB4" w14:textId="77777777" w:rsidR="00836DB2" w:rsidRDefault="001A6A97">
            <w:pPr>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取得时间</w:t>
            </w:r>
          </w:p>
        </w:tc>
        <w:tc>
          <w:tcPr>
            <w:tcW w:w="1418" w:type="dxa"/>
            <w:vAlign w:val="center"/>
          </w:tcPr>
          <w:p w14:paraId="387BDCA6" w14:textId="6BB0B119" w:rsidR="00836DB2" w:rsidRDefault="00E82232">
            <w:pPr>
              <w:spacing w:line="320" w:lineRule="exact"/>
              <w:jc w:val="center"/>
              <w:rPr>
                <w:rFonts w:asciiTheme="minorEastAsia" w:eastAsiaTheme="minorEastAsia" w:hAnsiTheme="minorEastAsia"/>
                <w:sz w:val="24"/>
              </w:rPr>
            </w:pPr>
            <w:r w:rsidRPr="00E82232">
              <w:rPr>
                <w:rFonts w:asciiTheme="minorEastAsia" w:eastAsiaTheme="minorEastAsia" w:hAnsiTheme="minorEastAsia"/>
                <w:sz w:val="24"/>
              </w:rPr>
              <w:t>2022.12.01</w:t>
            </w:r>
          </w:p>
        </w:tc>
        <w:tc>
          <w:tcPr>
            <w:tcW w:w="1417" w:type="dxa"/>
            <w:vAlign w:val="center"/>
          </w:tcPr>
          <w:p w14:paraId="02CC9D4E" w14:textId="77777777" w:rsidR="00836DB2" w:rsidRDefault="001A6A97">
            <w:pPr>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现任专技</w:t>
            </w:r>
          </w:p>
          <w:p w14:paraId="7EBB7A5F" w14:textId="77777777" w:rsidR="00836DB2" w:rsidRDefault="001A6A97">
            <w:pPr>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职务</w:t>
            </w:r>
          </w:p>
        </w:tc>
        <w:tc>
          <w:tcPr>
            <w:tcW w:w="1985" w:type="dxa"/>
            <w:vAlign w:val="center"/>
          </w:tcPr>
          <w:p w14:paraId="795281D3" w14:textId="77B71C85" w:rsidR="00836DB2" w:rsidRDefault="00F021AB">
            <w:pPr>
              <w:spacing w:line="320" w:lineRule="exact"/>
              <w:jc w:val="center"/>
              <w:rPr>
                <w:rFonts w:asciiTheme="minorEastAsia" w:eastAsiaTheme="minorEastAsia" w:hAnsiTheme="minorEastAsia"/>
                <w:sz w:val="24"/>
              </w:rPr>
            </w:pPr>
            <w:r>
              <w:rPr>
                <w:rFonts w:asciiTheme="minorEastAsia" w:eastAsiaTheme="minorEastAsia" w:hAnsiTheme="minorEastAsia" w:hint="eastAsia"/>
                <w:sz w:val="24"/>
              </w:rPr>
              <w:t>教授</w:t>
            </w:r>
          </w:p>
        </w:tc>
      </w:tr>
      <w:tr w:rsidR="00836DB2" w14:paraId="7F426563" w14:textId="77777777">
        <w:trPr>
          <w:trHeight w:val="841"/>
        </w:trPr>
        <w:tc>
          <w:tcPr>
            <w:tcW w:w="1277" w:type="dxa"/>
            <w:gridSpan w:val="2"/>
            <w:vAlign w:val="center"/>
          </w:tcPr>
          <w:p w14:paraId="04B008BD" w14:textId="77777777" w:rsidR="00836DB2" w:rsidRDefault="001A6A97">
            <w:pPr>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专技职务</w:t>
            </w:r>
          </w:p>
          <w:p w14:paraId="704BF6AD" w14:textId="77777777" w:rsidR="00836DB2" w:rsidRDefault="001A6A97">
            <w:pPr>
              <w:jc w:val="center"/>
              <w:rPr>
                <w:rFonts w:asciiTheme="minorEastAsia" w:eastAsiaTheme="minorEastAsia" w:hAnsiTheme="minorEastAsia"/>
                <w:sz w:val="24"/>
                <w:szCs w:val="24"/>
              </w:rPr>
            </w:pPr>
            <w:proofErr w:type="gramStart"/>
            <w:r>
              <w:rPr>
                <w:rFonts w:asciiTheme="minorEastAsia" w:eastAsiaTheme="minorEastAsia" w:hAnsiTheme="minorEastAsia" w:hint="eastAsia"/>
                <w:sz w:val="24"/>
                <w:szCs w:val="24"/>
              </w:rPr>
              <w:t>起聘时间</w:t>
            </w:r>
            <w:proofErr w:type="gramEnd"/>
          </w:p>
        </w:tc>
        <w:tc>
          <w:tcPr>
            <w:tcW w:w="1701" w:type="dxa"/>
            <w:vAlign w:val="center"/>
          </w:tcPr>
          <w:p w14:paraId="2D4337A5" w14:textId="65515EA4" w:rsidR="00836DB2" w:rsidRDefault="00F021AB">
            <w:pPr>
              <w:spacing w:line="320" w:lineRule="exact"/>
              <w:jc w:val="center"/>
              <w:rPr>
                <w:rFonts w:asciiTheme="minorEastAsia" w:eastAsiaTheme="minorEastAsia" w:hAnsiTheme="minorEastAsia"/>
                <w:sz w:val="24"/>
              </w:rPr>
            </w:pPr>
            <w:r>
              <w:rPr>
                <w:rFonts w:asciiTheme="minorEastAsia" w:eastAsiaTheme="minorEastAsia" w:hAnsiTheme="minorEastAsia" w:hint="eastAsia"/>
                <w:sz w:val="24"/>
              </w:rPr>
              <w:t>2022.12.01</w:t>
            </w:r>
          </w:p>
        </w:tc>
        <w:tc>
          <w:tcPr>
            <w:tcW w:w="1417" w:type="dxa"/>
            <w:vAlign w:val="center"/>
          </w:tcPr>
          <w:p w14:paraId="06BA84E5" w14:textId="77777777" w:rsidR="00836DB2" w:rsidRDefault="001A6A97">
            <w:pPr>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现聘专技</w:t>
            </w:r>
          </w:p>
          <w:p w14:paraId="3C88F166" w14:textId="77777777" w:rsidR="00836DB2" w:rsidRDefault="001A6A97">
            <w:pPr>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岗位等级</w:t>
            </w:r>
          </w:p>
        </w:tc>
        <w:tc>
          <w:tcPr>
            <w:tcW w:w="1418" w:type="dxa"/>
            <w:vAlign w:val="center"/>
          </w:tcPr>
          <w:p w14:paraId="6CA1B656" w14:textId="79E6D5BF" w:rsidR="00836DB2" w:rsidRDefault="00F021AB">
            <w:pPr>
              <w:spacing w:line="320" w:lineRule="exact"/>
              <w:jc w:val="center"/>
              <w:rPr>
                <w:rFonts w:asciiTheme="minorEastAsia" w:eastAsiaTheme="minorEastAsia" w:hAnsiTheme="minorEastAsia"/>
                <w:sz w:val="24"/>
              </w:rPr>
            </w:pPr>
            <w:r>
              <w:rPr>
                <w:rFonts w:asciiTheme="minorEastAsia" w:eastAsiaTheme="minorEastAsia" w:hAnsiTheme="minorEastAsia" w:hint="eastAsia"/>
                <w:sz w:val="24"/>
              </w:rPr>
              <w:t>四级</w:t>
            </w:r>
          </w:p>
        </w:tc>
        <w:tc>
          <w:tcPr>
            <w:tcW w:w="1417" w:type="dxa"/>
            <w:vAlign w:val="center"/>
          </w:tcPr>
          <w:p w14:paraId="12DCEABF" w14:textId="77777777" w:rsidR="00836DB2" w:rsidRDefault="001A6A97">
            <w:pPr>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现聘岗位</w:t>
            </w:r>
          </w:p>
          <w:p w14:paraId="40264B46" w14:textId="77777777" w:rsidR="00836DB2" w:rsidRDefault="001A6A97">
            <w:pPr>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任职年限</w:t>
            </w:r>
          </w:p>
        </w:tc>
        <w:tc>
          <w:tcPr>
            <w:tcW w:w="1985" w:type="dxa"/>
            <w:vAlign w:val="center"/>
          </w:tcPr>
          <w:p w14:paraId="18228483" w14:textId="1FAAAFAE" w:rsidR="00836DB2" w:rsidRDefault="00F021AB">
            <w:pPr>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3年</w:t>
            </w:r>
          </w:p>
        </w:tc>
      </w:tr>
      <w:tr w:rsidR="00836DB2" w14:paraId="3CEEE074" w14:textId="77777777">
        <w:trPr>
          <w:trHeight w:val="841"/>
        </w:trPr>
        <w:tc>
          <w:tcPr>
            <w:tcW w:w="1277" w:type="dxa"/>
            <w:gridSpan w:val="2"/>
            <w:vAlign w:val="center"/>
          </w:tcPr>
          <w:p w14:paraId="313871F7" w14:textId="77777777" w:rsidR="00836DB2" w:rsidRDefault="001A6A97">
            <w:pPr>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工作单位</w:t>
            </w:r>
          </w:p>
        </w:tc>
        <w:tc>
          <w:tcPr>
            <w:tcW w:w="4536" w:type="dxa"/>
            <w:gridSpan w:val="3"/>
            <w:vAlign w:val="center"/>
          </w:tcPr>
          <w:p w14:paraId="5D78D2E4" w14:textId="77777777" w:rsidR="00836DB2" w:rsidRDefault="001A6A97">
            <w:pPr>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杭州师范大学</w:t>
            </w:r>
          </w:p>
        </w:tc>
        <w:tc>
          <w:tcPr>
            <w:tcW w:w="1417" w:type="dxa"/>
            <w:vAlign w:val="center"/>
          </w:tcPr>
          <w:p w14:paraId="7F3F5D93" w14:textId="77777777" w:rsidR="00836DB2" w:rsidRDefault="001A6A97">
            <w:pPr>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联系电话</w:t>
            </w:r>
          </w:p>
        </w:tc>
        <w:tc>
          <w:tcPr>
            <w:tcW w:w="1985" w:type="dxa"/>
            <w:vAlign w:val="center"/>
          </w:tcPr>
          <w:p w14:paraId="3CF5CE0F" w14:textId="46C178D1" w:rsidR="00836DB2" w:rsidRDefault="005F27DB">
            <w:pPr>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15000783713</w:t>
            </w:r>
          </w:p>
        </w:tc>
      </w:tr>
      <w:tr w:rsidR="00836DB2" w14:paraId="2915F5FF" w14:textId="77777777">
        <w:trPr>
          <w:trHeight w:val="1158"/>
        </w:trPr>
        <w:tc>
          <w:tcPr>
            <w:tcW w:w="536" w:type="dxa"/>
            <w:vMerge w:val="restart"/>
            <w:vAlign w:val="center"/>
          </w:tcPr>
          <w:p w14:paraId="3325952A" w14:textId="77777777" w:rsidR="00836DB2" w:rsidRDefault="001A6A97">
            <w:pPr>
              <w:rPr>
                <w:rFonts w:asciiTheme="minorEastAsia" w:eastAsiaTheme="minorEastAsia" w:hAnsiTheme="minorEastAsia"/>
                <w:sz w:val="24"/>
                <w:szCs w:val="24"/>
              </w:rPr>
            </w:pPr>
            <w:r>
              <w:rPr>
                <w:rFonts w:asciiTheme="minorEastAsia" w:eastAsiaTheme="minorEastAsia" w:hAnsiTheme="minorEastAsia" w:hint="eastAsia"/>
                <w:sz w:val="24"/>
                <w:szCs w:val="24"/>
              </w:rPr>
              <w:t>竞聘业绩</w:t>
            </w:r>
          </w:p>
        </w:tc>
        <w:tc>
          <w:tcPr>
            <w:tcW w:w="741" w:type="dxa"/>
            <w:vAlign w:val="center"/>
          </w:tcPr>
          <w:p w14:paraId="43D829A0" w14:textId="77777777" w:rsidR="00836DB2" w:rsidRDefault="001A6A97">
            <w:pPr>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序号</w:t>
            </w:r>
          </w:p>
        </w:tc>
        <w:tc>
          <w:tcPr>
            <w:tcW w:w="4536" w:type="dxa"/>
            <w:gridSpan w:val="3"/>
            <w:vAlign w:val="center"/>
          </w:tcPr>
          <w:p w14:paraId="56C1AFE6" w14:textId="77777777" w:rsidR="00836DB2" w:rsidRDefault="001A6A97">
            <w:pPr>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学术技术成就类</w:t>
            </w:r>
          </w:p>
          <w:p w14:paraId="5F85DD0D" w14:textId="77777777" w:rsidR="00836DB2" w:rsidRDefault="001A6A97">
            <w:pPr>
              <w:jc w:val="left"/>
              <w:rPr>
                <w:rFonts w:asciiTheme="minorEastAsia" w:eastAsiaTheme="minorEastAsia" w:hAnsiTheme="minorEastAsia"/>
                <w:sz w:val="24"/>
                <w:szCs w:val="24"/>
              </w:rPr>
            </w:pPr>
            <w:r>
              <w:rPr>
                <w:rFonts w:asciiTheme="minorEastAsia" w:eastAsiaTheme="minorEastAsia" w:hAnsiTheme="minorEastAsia"/>
                <w:sz w:val="24"/>
                <w:szCs w:val="24"/>
              </w:rPr>
              <w:t>(</w:t>
            </w:r>
            <w:r>
              <w:rPr>
                <w:rFonts w:asciiTheme="minorEastAsia" w:eastAsiaTheme="minorEastAsia" w:hAnsiTheme="minorEastAsia" w:hint="eastAsia"/>
                <w:sz w:val="24"/>
                <w:szCs w:val="24"/>
              </w:rPr>
              <w:t>列举符合或不低于《竞聘条件控制标准》的条件</w:t>
            </w:r>
            <w:r>
              <w:rPr>
                <w:rFonts w:asciiTheme="minorEastAsia" w:eastAsiaTheme="minorEastAsia" w:hAnsiTheme="minorEastAsia"/>
                <w:sz w:val="24"/>
                <w:szCs w:val="24"/>
              </w:rPr>
              <w:t>)</w:t>
            </w:r>
          </w:p>
        </w:tc>
        <w:tc>
          <w:tcPr>
            <w:tcW w:w="1417" w:type="dxa"/>
            <w:vAlign w:val="center"/>
          </w:tcPr>
          <w:p w14:paraId="2D7E150A" w14:textId="77777777" w:rsidR="00836DB2" w:rsidRDefault="001A6A97">
            <w:pPr>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取得时间</w:t>
            </w:r>
          </w:p>
        </w:tc>
        <w:tc>
          <w:tcPr>
            <w:tcW w:w="1985" w:type="dxa"/>
            <w:vAlign w:val="center"/>
          </w:tcPr>
          <w:p w14:paraId="58F9E7E3" w14:textId="77777777" w:rsidR="00836DB2" w:rsidRDefault="001A6A97">
            <w:pPr>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授予部门</w:t>
            </w:r>
          </w:p>
          <w:p w14:paraId="0641E5B5" w14:textId="77777777" w:rsidR="00836DB2" w:rsidRDefault="001A6A97">
            <w:pPr>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（以印章为准）</w:t>
            </w:r>
          </w:p>
        </w:tc>
      </w:tr>
      <w:tr w:rsidR="00836DB2" w14:paraId="6FA9C4A8" w14:textId="77777777" w:rsidTr="005C1020">
        <w:trPr>
          <w:trHeight w:val="2369"/>
        </w:trPr>
        <w:tc>
          <w:tcPr>
            <w:tcW w:w="536" w:type="dxa"/>
            <w:vMerge/>
            <w:vAlign w:val="center"/>
          </w:tcPr>
          <w:p w14:paraId="4A8AF5AD" w14:textId="77777777" w:rsidR="00836DB2" w:rsidRDefault="00836DB2">
            <w:pPr>
              <w:jc w:val="center"/>
              <w:rPr>
                <w:rFonts w:asciiTheme="minorEastAsia" w:eastAsiaTheme="minorEastAsia" w:hAnsiTheme="minorEastAsia"/>
                <w:sz w:val="24"/>
                <w:szCs w:val="24"/>
              </w:rPr>
            </w:pPr>
          </w:p>
        </w:tc>
        <w:tc>
          <w:tcPr>
            <w:tcW w:w="741" w:type="dxa"/>
            <w:vAlign w:val="center"/>
          </w:tcPr>
          <w:p w14:paraId="4FFFD6F9" w14:textId="7E5EE948" w:rsidR="00836DB2" w:rsidRDefault="005C1020">
            <w:pPr>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1</w:t>
            </w:r>
          </w:p>
        </w:tc>
        <w:tc>
          <w:tcPr>
            <w:tcW w:w="4536" w:type="dxa"/>
            <w:gridSpan w:val="3"/>
            <w:vAlign w:val="center"/>
          </w:tcPr>
          <w:p w14:paraId="24E6E23B" w14:textId="6E9EB374" w:rsidR="00836DB2" w:rsidRDefault="005C1020" w:rsidP="005C1020">
            <w:pPr>
              <w:overflowPunct w:val="0"/>
              <w:autoSpaceDE w:val="0"/>
              <w:autoSpaceDN w:val="0"/>
              <w:adjustRightInd w:val="0"/>
              <w:snapToGrid w:val="0"/>
              <w:spacing w:line="300" w:lineRule="exact"/>
              <w:ind w:right="102"/>
              <w:jc w:val="left"/>
              <w:rPr>
                <w:rFonts w:asciiTheme="minorEastAsia" w:eastAsiaTheme="minorEastAsia" w:hAnsiTheme="minorEastAsia"/>
                <w:sz w:val="24"/>
                <w:szCs w:val="24"/>
              </w:rPr>
            </w:pPr>
            <w:r w:rsidRPr="005C1020">
              <w:rPr>
                <w:rFonts w:asciiTheme="minorEastAsia" w:eastAsiaTheme="minorEastAsia" w:hAnsiTheme="minorEastAsia" w:hint="eastAsia"/>
                <w:sz w:val="24"/>
                <w:szCs w:val="24"/>
              </w:rPr>
              <w:t>符合三级岗位竞聘条件控制标准文件中一类条款学术技术成就类的第</w:t>
            </w:r>
            <w:r w:rsidRPr="005C1020">
              <w:rPr>
                <w:rFonts w:asciiTheme="minorEastAsia" w:eastAsiaTheme="minorEastAsia" w:hAnsiTheme="minorEastAsia" w:hint="eastAsia"/>
                <w:b/>
                <w:bCs/>
                <w:sz w:val="24"/>
                <w:szCs w:val="24"/>
              </w:rPr>
              <w:t>16</w:t>
            </w:r>
            <w:r w:rsidRPr="005C1020">
              <w:rPr>
                <w:rFonts w:asciiTheme="minorEastAsia" w:eastAsiaTheme="minorEastAsia" w:hAnsiTheme="minorEastAsia" w:hint="eastAsia"/>
                <w:sz w:val="24"/>
                <w:szCs w:val="24"/>
              </w:rPr>
              <w:t>项，聘任正高四级以来以通讯作者身份（国内单位为第一作者单位）在化学学科领域期刊发表SCI论文16篇（其中含</w:t>
            </w:r>
            <w:proofErr w:type="gramStart"/>
            <w:r w:rsidRPr="005C1020">
              <w:rPr>
                <w:rFonts w:asciiTheme="minorEastAsia" w:eastAsiaTheme="minorEastAsia" w:hAnsiTheme="minorEastAsia" w:hint="eastAsia"/>
                <w:sz w:val="24"/>
                <w:szCs w:val="24"/>
              </w:rPr>
              <w:t>化学顶刊《德国应用化学》</w:t>
            </w:r>
            <w:proofErr w:type="gramEnd"/>
            <w:r w:rsidRPr="005C1020">
              <w:rPr>
                <w:rFonts w:asciiTheme="minorEastAsia" w:eastAsiaTheme="minorEastAsia" w:hAnsiTheme="minorEastAsia" w:hint="eastAsia"/>
                <w:sz w:val="24"/>
                <w:szCs w:val="24"/>
              </w:rPr>
              <w:t>4篇，影响因子&gt;10的论文为6篇）。</w:t>
            </w:r>
          </w:p>
        </w:tc>
        <w:tc>
          <w:tcPr>
            <w:tcW w:w="1417" w:type="dxa"/>
            <w:vAlign w:val="center"/>
          </w:tcPr>
          <w:p w14:paraId="4881A7C2" w14:textId="29E2A4C0" w:rsidR="00836DB2" w:rsidRDefault="005C1020">
            <w:pPr>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2023-2025</w:t>
            </w:r>
          </w:p>
        </w:tc>
        <w:tc>
          <w:tcPr>
            <w:tcW w:w="1985" w:type="dxa"/>
            <w:vAlign w:val="center"/>
          </w:tcPr>
          <w:p w14:paraId="310D8B67" w14:textId="77777777" w:rsidR="00836DB2" w:rsidRDefault="00836DB2">
            <w:pPr>
              <w:jc w:val="left"/>
              <w:rPr>
                <w:rFonts w:asciiTheme="minorEastAsia" w:eastAsiaTheme="minorEastAsia" w:hAnsiTheme="minorEastAsia"/>
                <w:sz w:val="24"/>
                <w:szCs w:val="24"/>
              </w:rPr>
            </w:pPr>
          </w:p>
        </w:tc>
      </w:tr>
      <w:tr w:rsidR="00836DB2" w14:paraId="21C4DE04" w14:textId="77777777">
        <w:trPr>
          <w:trHeight w:val="716"/>
        </w:trPr>
        <w:tc>
          <w:tcPr>
            <w:tcW w:w="536" w:type="dxa"/>
            <w:vMerge/>
            <w:vAlign w:val="center"/>
          </w:tcPr>
          <w:p w14:paraId="5EEA63DB" w14:textId="77777777" w:rsidR="00836DB2" w:rsidRDefault="00836DB2">
            <w:pPr>
              <w:jc w:val="center"/>
              <w:rPr>
                <w:rFonts w:asciiTheme="minorEastAsia" w:eastAsiaTheme="minorEastAsia" w:hAnsiTheme="minorEastAsia"/>
                <w:sz w:val="24"/>
                <w:szCs w:val="24"/>
              </w:rPr>
            </w:pPr>
          </w:p>
        </w:tc>
        <w:tc>
          <w:tcPr>
            <w:tcW w:w="741" w:type="dxa"/>
            <w:vAlign w:val="center"/>
          </w:tcPr>
          <w:p w14:paraId="6105A817" w14:textId="77777777" w:rsidR="00836DB2" w:rsidRDefault="00836DB2">
            <w:pPr>
              <w:jc w:val="center"/>
              <w:rPr>
                <w:rFonts w:asciiTheme="minorEastAsia" w:eastAsiaTheme="minorEastAsia" w:hAnsiTheme="minorEastAsia"/>
                <w:sz w:val="24"/>
                <w:szCs w:val="24"/>
              </w:rPr>
            </w:pPr>
          </w:p>
        </w:tc>
        <w:tc>
          <w:tcPr>
            <w:tcW w:w="4536" w:type="dxa"/>
            <w:gridSpan w:val="3"/>
            <w:vAlign w:val="center"/>
          </w:tcPr>
          <w:p w14:paraId="310E6AE6" w14:textId="77777777" w:rsidR="00836DB2" w:rsidRDefault="00836DB2">
            <w:pPr>
              <w:overflowPunct w:val="0"/>
              <w:autoSpaceDE w:val="0"/>
              <w:autoSpaceDN w:val="0"/>
              <w:adjustRightInd w:val="0"/>
              <w:snapToGrid w:val="0"/>
              <w:spacing w:line="250" w:lineRule="exact"/>
              <w:ind w:right="100"/>
              <w:jc w:val="left"/>
              <w:rPr>
                <w:rFonts w:asciiTheme="minorEastAsia" w:eastAsiaTheme="minorEastAsia" w:hAnsiTheme="minorEastAsia"/>
                <w:sz w:val="24"/>
                <w:szCs w:val="24"/>
              </w:rPr>
            </w:pPr>
          </w:p>
        </w:tc>
        <w:tc>
          <w:tcPr>
            <w:tcW w:w="1417" w:type="dxa"/>
            <w:vAlign w:val="center"/>
          </w:tcPr>
          <w:p w14:paraId="1127CCA7" w14:textId="77777777" w:rsidR="00836DB2" w:rsidRDefault="00836DB2">
            <w:pPr>
              <w:jc w:val="center"/>
              <w:rPr>
                <w:rFonts w:asciiTheme="minorEastAsia" w:eastAsiaTheme="minorEastAsia" w:hAnsiTheme="minorEastAsia"/>
                <w:sz w:val="24"/>
                <w:szCs w:val="24"/>
              </w:rPr>
            </w:pPr>
          </w:p>
        </w:tc>
        <w:tc>
          <w:tcPr>
            <w:tcW w:w="1985" w:type="dxa"/>
            <w:vAlign w:val="center"/>
          </w:tcPr>
          <w:p w14:paraId="3EE2E701" w14:textId="77777777" w:rsidR="00836DB2" w:rsidRDefault="00836DB2">
            <w:pPr>
              <w:jc w:val="left"/>
              <w:rPr>
                <w:rFonts w:asciiTheme="minorEastAsia" w:eastAsiaTheme="minorEastAsia" w:hAnsiTheme="minorEastAsia"/>
                <w:sz w:val="24"/>
                <w:szCs w:val="24"/>
              </w:rPr>
            </w:pPr>
          </w:p>
        </w:tc>
      </w:tr>
      <w:tr w:rsidR="00836DB2" w14:paraId="7AE82523" w14:textId="77777777">
        <w:trPr>
          <w:trHeight w:val="698"/>
        </w:trPr>
        <w:tc>
          <w:tcPr>
            <w:tcW w:w="536" w:type="dxa"/>
            <w:vMerge/>
            <w:vAlign w:val="center"/>
          </w:tcPr>
          <w:p w14:paraId="18861254" w14:textId="77777777" w:rsidR="00836DB2" w:rsidRDefault="00836DB2">
            <w:pPr>
              <w:jc w:val="center"/>
              <w:rPr>
                <w:rFonts w:asciiTheme="minorEastAsia" w:eastAsiaTheme="minorEastAsia" w:hAnsiTheme="minorEastAsia"/>
                <w:sz w:val="24"/>
                <w:szCs w:val="24"/>
              </w:rPr>
            </w:pPr>
          </w:p>
        </w:tc>
        <w:tc>
          <w:tcPr>
            <w:tcW w:w="741" w:type="dxa"/>
            <w:vAlign w:val="center"/>
          </w:tcPr>
          <w:p w14:paraId="6A79CFF1" w14:textId="77777777" w:rsidR="00836DB2" w:rsidRDefault="00836DB2">
            <w:pPr>
              <w:jc w:val="center"/>
              <w:rPr>
                <w:rFonts w:asciiTheme="minorEastAsia" w:eastAsiaTheme="minorEastAsia" w:hAnsiTheme="minorEastAsia"/>
                <w:sz w:val="24"/>
                <w:szCs w:val="24"/>
              </w:rPr>
            </w:pPr>
          </w:p>
        </w:tc>
        <w:tc>
          <w:tcPr>
            <w:tcW w:w="4536" w:type="dxa"/>
            <w:gridSpan w:val="3"/>
            <w:vAlign w:val="center"/>
          </w:tcPr>
          <w:p w14:paraId="5E2B4FED" w14:textId="77777777" w:rsidR="00836DB2" w:rsidRDefault="00836DB2">
            <w:pPr>
              <w:overflowPunct w:val="0"/>
              <w:autoSpaceDE w:val="0"/>
              <w:autoSpaceDN w:val="0"/>
              <w:adjustRightInd w:val="0"/>
              <w:snapToGrid w:val="0"/>
              <w:spacing w:line="250" w:lineRule="exact"/>
              <w:ind w:right="100"/>
              <w:jc w:val="left"/>
              <w:rPr>
                <w:rFonts w:asciiTheme="minorEastAsia" w:eastAsiaTheme="minorEastAsia" w:hAnsiTheme="minorEastAsia"/>
                <w:sz w:val="24"/>
                <w:szCs w:val="24"/>
              </w:rPr>
            </w:pPr>
          </w:p>
        </w:tc>
        <w:tc>
          <w:tcPr>
            <w:tcW w:w="1417" w:type="dxa"/>
            <w:vAlign w:val="center"/>
          </w:tcPr>
          <w:p w14:paraId="3EA62F35" w14:textId="77777777" w:rsidR="00836DB2" w:rsidRDefault="00836DB2">
            <w:pPr>
              <w:jc w:val="center"/>
              <w:rPr>
                <w:rFonts w:asciiTheme="minorEastAsia" w:eastAsiaTheme="minorEastAsia" w:hAnsiTheme="minorEastAsia"/>
                <w:sz w:val="24"/>
                <w:szCs w:val="24"/>
              </w:rPr>
            </w:pPr>
          </w:p>
        </w:tc>
        <w:tc>
          <w:tcPr>
            <w:tcW w:w="1985" w:type="dxa"/>
            <w:vAlign w:val="center"/>
          </w:tcPr>
          <w:p w14:paraId="086DE49E" w14:textId="77777777" w:rsidR="00836DB2" w:rsidRDefault="00836DB2">
            <w:pPr>
              <w:jc w:val="left"/>
              <w:rPr>
                <w:rFonts w:asciiTheme="minorEastAsia" w:eastAsiaTheme="minorEastAsia" w:hAnsiTheme="minorEastAsia"/>
                <w:sz w:val="24"/>
                <w:szCs w:val="24"/>
              </w:rPr>
            </w:pPr>
          </w:p>
        </w:tc>
      </w:tr>
      <w:tr w:rsidR="00836DB2" w14:paraId="4E6C5FD8" w14:textId="77777777">
        <w:trPr>
          <w:trHeight w:val="834"/>
        </w:trPr>
        <w:tc>
          <w:tcPr>
            <w:tcW w:w="536" w:type="dxa"/>
            <w:vMerge/>
            <w:vAlign w:val="center"/>
          </w:tcPr>
          <w:p w14:paraId="76390A2E" w14:textId="77777777" w:rsidR="00836DB2" w:rsidRDefault="00836DB2">
            <w:pPr>
              <w:jc w:val="center"/>
              <w:rPr>
                <w:rFonts w:asciiTheme="minorEastAsia" w:eastAsiaTheme="minorEastAsia" w:hAnsiTheme="minorEastAsia"/>
                <w:sz w:val="24"/>
                <w:szCs w:val="24"/>
              </w:rPr>
            </w:pPr>
          </w:p>
        </w:tc>
        <w:tc>
          <w:tcPr>
            <w:tcW w:w="741" w:type="dxa"/>
            <w:vAlign w:val="center"/>
          </w:tcPr>
          <w:p w14:paraId="0548881E" w14:textId="77777777" w:rsidR="00836DB2" w:rsidRDefault="00836DB2">
            <w:pPr>
              <w:jc w:val="center"/>
              <w:rPr>
                <w:rFonts w:asciiTheme="minorEastAsia" w:eastAsiaTheme="minorEastAsia" w:hAnsiTheme="minorEastAsia"/>
                <w:sz w:val="24"/>
                <w:szCs w:val="24"/>
              </w:rPr>
            </w:pPr>
          </w:p>
        </w:tc>
        <w:tc>
          <w:tcPr>
            <w:tcW w:w="4536" w:type="dxa"/>
            <w:gridSpan w:val="3"/>
            <w:vAlign w:val="center"/>
          </w:tcPr>
          <w:p w14:paraId="4A9A8EAF" w14:textId="77777777" w:rsidR="00836DB2" w:rsidRDefault="00836DB2">
            <w:pPr>
              <w:overflowPunct w:val="0"/>
              <w:autoSpaceDE w:val="0"/>
              <w:autoSpaceDN w:val="0"/>
              <w:adjustRightInd w:val="0"/>
              <w:snapToGrid w:val="0"/>
              <w:spacing w:line="250" w:lineRule="exact"/>
              <w:ind w:right="100"/>
              <w:jc w:val="left"/>
              <w:rPr>
                <w:rFonts w:asciiTheme="minorEastAsia" w:eastAsiaTheme="minorEastAsia" w:hAnsiTheme="minorEastAsia"/>
                <w:sz w:val="24"/>
                <w:szCs w:val="24"/>
              </w:rPr>
            </w:pPr>
          </w:p>
        </w:tc>
        <w:tc>
          <w:tcPr>
            <w:tcW w:w="1417" w:type="dxa"/>
            <w:vAlign w:val="center"/>
          </w:tcPr>
          <w:p w14:paraId="2660BAB9" w14:textId="77777777" w:rsidR="00836DB2" w:rsidRDefault="00836DB2">
            <w:pPr>
              <w:jc w:val="center"/>
              <w:rPr>
                <w:rFonts w:asciiTheme="minorEastAsia" w:eastAsiaTheme="minorEastAsia" w:hAnsiTheme="minorEastAsia"/>
                <w:sz w:val="24"/>
                <w:szCs w:val="24"/>
              </w:rPr>
            </w:pPr>
          </w:p>
        </w:tc>
        <w:tc>
          <w:tcPr>
            <w:tcW w:w="1985" w:type="dxa"/>
            <w:vAlign w:val="center"/>
          </w:tcPr>
          <w:p w14:paraId="67E81B4E" w14:textId="77777777" w:rsidR="00836DB2" w:rsidRDefault="00836DB2">
            <w:pPr>
              <w:jc w:val="left"/>
              <w:rPr>
                <w:rFonts w:asciiTheme="minorEastAsia" w:eastAsiaTheme="minorEastAsia" w:hAnsiTheme="minorEastAsia"/>
                <w:sz w:val="24"/>
                <w:szCs w:val="24"/>
              </w:rPr>
            </w:pPr>
          </w:p>
        </w:tc>
      </w:tr>
      <w:tr w:rsidR="00836DB2" w14:paraId="1150547E" w14:textId="77777777">
        <w:trPr>
          <w:trHeight w:val="1147"/>
        </w:trPr>
        <w:tc>
          <w:tcPr>
            <w:tcW w:w="536" w:type="dxa"/>
            <w:vMerge/>
            <w:vAlign w:val="center"/>
          </w:tcPr>
          <w:p w14:paraId="135D78CD" w14:textId="77777777" w:rsidR="00836DB2" w:rsidRDefault="00836DB2">
            <w:pPr>
              <w:jc w:val="center"/>
              <w:rPr>
                <w:rFonts w:asciiTheme="minorEastAsia" w:eastAsiaTheme="minorEastAsia" w:hAnsiTheme="minorEastAsia"/>
                <w:sz w:val="24"/>
                <w:szCs w:val="24"/>
              </w:rPr>
            </w:pPr>
          </w:p>
        </w:tc>
        <w:tc>
          <w:tcPr>
            <w:tcW w:w="741" w:type="dxa"/>
            <w:vAlign w:val="center"/>
          </w:tcPr>
          <w:p w14:paraId="03F000CE" w14:textId="77777777" w:rsidR="00836DB2" w:rsidRDefault="001A6A97">
            <w:pPr>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序号</w:t>
            </w:r>
          </w:p>
        </w:tc>
        <w:tc>
          <w:tcPr>
            <w:tcW w:w="4536" w:type="dxa"/>
            <w:gridSpan w:val="3"/>
            <w:vAlign w:val="center"/>
          </w:tcPr>
          <w:p w14:paraId="295B9862" w14:textId="77777777" w:rsidR="00836DB2" w:rsidRDefault="001A6A97">
            <w:pPr>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学术技术影响类</w:t>
            </w:r>
          </w:p>
          <w:p w14:paraId="39F1AE42" w14:textId="77777777" w:rsidR="00836DB2" w:rsidRDefault="001A6A97">
            <w:pPr>
              <w:jc w:val="left"/>
              <w:rPr>
                <w:rFonts w:asciiTheme="minorEastAsia" w:eastAsiaTheme="minorEastAsia" w:hAnsiTheme="minorEastAsia"/>
                <w:sz w:val="24"/>
                <w:szCs w:val="24"/>
              </w:rPr>
            </w:pPr>
            <w:r>
              <w:rPr>
                <w:rFonts w:asciiTheme="minorEastAsia" w:eastAsiaTheme="minorEastAsia" w:hAnsiTheme="minorEastAsia"/>
                <w:sz w:val="24"/>
                <w:szCs w:val="24"/>
              </w:rPr>
              <w:t>(</w:t>
            </w:r>
            <w:r>
              <w:rPr>
                <w:rFonts w:asciiTheme="minorEastAsia" w:eastAsiaTheme="minorEastAsia" w:hAnsiTheme="minorEastAsia" w:hint="eastAsia"/>
                <w:sz w:val="24"/>
                <w:szCs w:val="24"/>
              </w:rPr>
              <w:t>列举符合或不低于《竞聘条件控制标准》的条件</w:t>
            </w:r>
            <w:r>
              <w:rPr>
                <w:rFonts w:asciiTheme="minorEastAsia" w:eastAsiaTheme="minorEastAsia" w:hAnsiTheme="minorEastAsia"/>
                <w:sz w:val="24"/>
                <w:szCs w:val="24"/>
              </w:rPr>
              <w:t>)</w:t>
            </w:r>
          </w:p>
        </w:tc>
        <w:tc>
          <w:tcPr>
            <w:tcW w:w="1417" w:type="dxa"/>
            <w:vAlign w:val="center"/>
          </w:tcPr>
          <w:p w14:paraId="07B6FED5" w14:textId="77777777" w:rsidR="00836DB2" w:rsidRDefault="001A6A97">
            <w:pPr>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取得时间</w:t>
            </w:r>
          </w:p>
        </w:tc>
        <w:tc>
          <w:tcPr>
            <w:tcW w:w="1985" w:type="dxa"/>
            <w:vAlign w:val="center"/>
          </w:tcPr>
          <w:p w14:paraId="125AF797" w14:textId="77777777" w:rsidR="00836DB2" w:rsidRDefault="001A6A97">
            <w:pPr>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授予部门</w:t>
            </w:r>
          </w:p>
          <w:p w14:paraId="46D916E6" w14:textId="77777777" w:rsidR="00836DB2" w:rsidRDefault="001A6A97">
            <w:pPr>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（以印章为准）</w:t>
            </w:r>
          </w:p>
        </w:tc>
      </w:tr>
      <w:tr w:rsidR="00836DB2" w14:paraId="0A2BC390" w14:textId="77777777" w:rsidTr="005C1020">
        <w:trPr>
          <w:trHeight w:val="1234"/>
        </w:trPr>
        <w:tc>
          <w:tcPr>
            <w:tcW w:w="536" w:type="dxa"/>
            <w:vMerge/>
            <w:vAlign w:val="center"/>
          </w:tcPr>
          <w:p w14:paraId="51C61E91" w14:textId="77777777" w:rsidR="00836DB2" w:rsidRDefault="00836DB2">
            <w:pPr>
              <w:jc w:val="center"/>
              <w:rPr>
                <w:rFonts w:asciiTheme="minorEastAsia" w:eastAsiaTheme="minorEastAsia" w:hAnsiTheme="minorEastAsia"/>
                <w:sz w:val="24"/>
                <w:szCs w:val="24"/>
              </w:rPr>
            </w:pPr>
          </w:p>
        </w:tc>
        <w:tc>
          <w:tcPr>
            <w:tcW w:w="741" w:type="dxa"/>
            <w:vAlign w:val="center"/>
          </w:tcPr>
          <w:p w14:paraId="388F94BE" w14:textId="27A2F8CC" w:rsidR="00836DB2" w:rsidRDefault="00E82232">
            <w:pPr>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1</w:t>
            </w:r>
          </w:p>
        </w:tc>
        <w:tc>
          <w:tcPr>
            <w:tcW w:w="4536" w:type="dxa"/>
            <w:gridSpan w:val="3"/>
            <w:vAlign w:val="center"/>
          </w:tcPr>
          <w:p w14:paraId="7749FE5C" w14:textId="68D75DB9" w:rsidR="00836DB2" w:rsidRDefault="005C1020" w:rsidP="00AA2589">
            <w:pPr>
              <w:overflowPunct w:val="0"/>
              <w:autoSpaceDE w:val="0"/>
              <w:autoSpaceDN w:val="0"/>
              <w:adjustRightInd w:val="0"/>
              <w:snapToGrid w:val="0"/>
              <w:spacing w:line="300" w:lineRule="exact"/>
              <w:ind w:right="102"/>
              <w:jc w:val="left"/>
              <w:rPr>
                <w:rFonts w:asciiTheme="minorEastAsia" w:eastAsiaTheme="minorEastAsia" w:hAnsiTheme="minorEastAsia"/>
                <w:sz w:val="24"/>
                <w:szCs w:val="24"/>
              </w:rPr>
            </w:pPr>
            <w:r w:rsidRPr="005C1020">
              <w:rPr>
                <w:rFonts w:asciiTheme="minorEastAsia" w:eastAsiaTheme="minorEastAsia" w:hAnsiTheme="minorEastAsia" w:hint="eastAsia"/>
                <w:sz w:val="24"/>
                <w:szCs w:val="24"/>
              </w:rPr>
              <w:t>符合三级岗位竞聘条件控制标准文件中一类条款学术技术影响类的第</w:t>
            </w:r>
            <w:r w:rsidRPr="005C1020">
              <w:rPr>
                <w:rFonts w:asciiTheme="minorEastAsia" w:eastAsiaTheme="minorEastAsia" w:hAnsiTheme="minorEastAsia" w:hint="eastAsia"/>
                <w:b/>
                <w:bCs/>
                <w:sz w:val="24"/>
                <w:szCs w:val="24"/>
              </w:rPr>
              <w:t>13</w:t>
            </w:r>
            <w:r w:rsidRPr="005C1020">
              <w:rPr>
                <w:rFonts w:asciiTheme="minorEastAsia" w:eastAsiaTheme="minorEastAsia" w:hAnsiTheme="minorEastAsia" w:hint="eastAsia"/>
                <w:sz w:val="24"/>
                <w:szCs w:val="24"/>
              </w:rPr>
              <w:t>项，省“</w:t>
            </w:r>
            <w:r w:rsidR="00AA2589">
              <w:rPr>
                <w:rFonts w:asciiTheme="minorEastAsia" w:eastAsiaTheme="minorEastAsia" w:hAnsiTheme="minorEastAsia" w:hint="eastAsia"/>
                <w:sz w:val="24"/>
                <w:szCs w:val="24"/>
              </w:rPr>
              <w:t>Q</w:t>
            </w:r>
            <w:r w:rsidR="00AA2589">
              <w:rPr>
                <w:rFonts w:asciiTheme="minorEastAsia" w:eastAsiaTheme="minorEastAsia" w:hAnsiTheme="minorEastAsia"/>
                <w:sz w:val="24"/>
                <w:szCs w:val="24"/>
              </w:rPr>
              <w:t>R</w:t>
            </w:r>
            <w:r w:rsidRPr="005C1020">
              <w:rPr>
                <w:rFonts w:asciiTheme="minorEastAsia" w:eastAsiaTheme="minorEastAsia" w:hAnsiTheme="minorEastAsia" w:hint="eastAsia"/>
                <w:sz w:val="24"/>
                <w:szCs w:val="24"/>
              </w:rPr>
              <w:t>计划”特聘专家</w:t>
            </w:r>
          </w:p>
        </w:tc>
        <w:tc>
          <w:tcPr>
            <w:tcW w:w="1417" w:type="dxa"/>
            <w:vAlign w:val="center"/>
          </w:tcPr>
          <w:p w14:paraId="6CAFF83F" w14:textId="4E58B83C" w:rsidR="00836DB2" w:rsidRDefault="00F208D6">
            <w:pPr>
              <w:spacing w:line="400" w:lineRule="exact"/>
              <w:jc w:val="center"/>
              <w:rPr>
                <w:rFonts w:asciiTheme="minorEastAsia" w:eastAsiaTheme="minorEastAsia" w:hAnsiTheme="minorEastAsia"/>
                <w:sz w:val="24"/>
              </w:rPr>
            </w:pPr>
            <w:r>
              <w:rPr>
                <w:rFonts w:asciiTheme="minorEastAsia" w:eastAsiaTheme="minorEastAsia" w:hAnsiTheme="minorEastAsia" w:hint="eastAsia"/>
                <w:sz w:val="24"/>
              </w:rPr>
              <w:t>2024</w:t>
            </w:r>
          </w:p>
        </w:tc>
        <w:tc>
          <w:tcPr>
            <w:tcW w:w="1985" w:type="dxa"/>
            <w:vAlign w:val="center"/>
          </w:tcPr>
          <w:p w14:paraId="35D36739" w14:textId="03DF33C3" w:rsidR="00836DB2" w:rsidRDefault="00BA030E">
            <w:pPr>
              <w:spacing w:line="360" w:lineRule="exact"/>
              <w:jc w:val="left"/>
              <w:rPr>
                <w:rFonts w:asciiTheme="minorEastAsia" w:eastAsiaTheme="minorEastAsia" w:hAnsiTheme="minorEastAsia"/>
                <w:sz w:val="24"/>
                <w:szCs w:val="24"/>
              </w:rPr>
            </w:pPr>
            <w:r w:rsidRPr="00BA030E">
              <w:rPr>
                <w:rFonts w:asciiTheme="minorEastAsia" w:eastAsiaTheme="minorEastAsia" w:hAnsiTheme="minorEastAsia" w:hint="eastAsia"/>
                <w:sz w:val="24"/>
                <w:szCs w:val="24"/>
              </w:rPr>
              <w:t>中共浙江省委组织部</w:t>
            </w:r>
          </w:p>
        </w:tc>
      </w:tr>
      <w:tr w:rsidR="00836DB2" w14:paraId="397FF434" w14:textId="77777777">
        <w:trPr>
          <w:trHeight w:val="803"/>
        </w:trPr>
        <w:tc>
          <w:tcPr>
            <w:tcW w:w="536" w:type="dxa"/>
            <w:vMerge/>
            <w:vAlign w:val="center"/>
          </w:tcPr>
          <w:p w14:paraId="4BFA1439" w14:textId="77777777" w:rsidR="00836DB2" w:rsidRDefault="00836DB2">
            <w:pPr>
              <w:jc w:val="center"/>
              <w:rPr>
                <w:rFonts w:asciiTheme="minorEastAsia" w:eastAsiaTheme="minorEastAsia" w:hAnsiTheme="minorEastAsia"/>
                <w:sz w:val="24"/>
                <w:szCs w:val="24"/>
              </w:rPr>
            </w:pPr>
          </w:p>
        </w:tc>
        <w:tc>
          <w:tcPr>
            <w:tcW w:w="741" w:type="dxa"/>
            <w:vAlign w:val="center"/>
          </w:tcPr>
          <w:p w14:paraId="53E6AF4A" w14:textId="77777777" w:rsidR="00836DB2" w:rsidRDefault="00836DB2">
            <w:pPr>
              <w:jc w:val="center"/>
              <w:rPr>
                <w:rFonts w:asciiTheme="minorEastAsia" w:eastAsiaTheme="minorEastAsia" w:hAnsiTheme="minorEastAsia"/>
                <w:sz w:val="24"/>
                <w:szCs w:val="24"/>
              </w:rPr>
            </w:pPr>
          </w:p>
        </w:tc>
        <w:tc>
          <w:tcPr>
            <w:tcW w:w="4536" w:type="dxa"/>
            <w:gridSpan w:val="3"/>
            <w:vAlign w:val="center"/>
          </w:tcPr>
          <w:p w14:paraId="53DF88E4" w14:textId="7EB12ED2" w:rsidR="00836DB2" w:rsidRDefault="00836DB2">
            <w:pPr>
              <w:jc w:val="left"/>
              <w:rPr>
                <w:rFonts w:asciiTheme="minorEastAsia" w:eastAsiaTheme="minorEastAsia" w:hAnsiTheme="minorEastAsia"/>
                <w:sz w:val="24"/>
                <w:szCs w:val="24"/>
              </w:rPr>
            </w:pPr>
          </w:p>
        </w:tc>
        <w:tc>
          <w:tcPr>
            <w:tcW w:w="1417" w:type="dxa"/>
            <w:vAlign w:val="center"/>
          </w:tcPr>
          <w:p w14:paraId="419378F5" w14:textId="279E4B08" w:rsidR="00836DB2" w:rsidRDefault="00836DB2">
            <w:pPr>
              <w:jc w:val="center"/>
              <w:rPr>
                <w:rFonts w:asciiTheme="minorEastAsia" w:eastAsiaTheme="minorEastAsia" w:hAnsiTheme="minorEastAsia"/>
                <w:sz w:val="24"/>
                <w:szCs w:val="24"/>
              </w:rPr>
            </w:pPr>
          </w:p>
        </w:tc>
        <w:tc>
          <w:tcPr>
            <w:tcW w:w="1985" w:type="dxa"/>
            <w:vAlign w:val="center"/>
          </w:tcPr>
          <w:p w14:paraId="51941895" w14:textId="77777777" w:rsidR="00836DB2" w:rsidRDefault="00836DB2">
            <w:pPr>
              <w:jc w:val="center"/>
              <w:rPr>
                <w:rFonts w:asciiTheme="minorEastAsia" w:eastAsiaTheme="minorEastAsia" w:hAnsiTheme="minorEastAsia"/>
                <w:sz w:val="24"/>
                <w:szCs w:val="24"/>
              </w:rPr>
            </w:pPr>
            <w:bookmarkStart w:id="0" w:name="_GoBack"/>
            <w:bookmarkEnd w:id="0"/>
          </w:p>
        </w:tc>
      </w:tr>
      <w:tr w:rsidR="00836DB2" w14:paraId="01D997A6" w14:textId="77777777">
        <w:trPr>
          <w:trHeight w:val="1158"/>
        </w:trPr>
        <w:tc>
          <w:tcPr>
            <w:tcW w:w="536" w:type="dxa"/>
            <w:vMerge w:val="restart"/>
            <w:vAlign w:val="center"/>
          </w:tcPr>
          <w:p w14:paraId="5638753C" w14:textId="77777777" w:rsidR="00836DB2" w:rsidRDefault="001A6A97">
            <w:pPr>
              <w:rPr>
                <w:rFonts w:asciiTheme="minorEastAsia" w:eastAsiaTheme="minorEastAsia" w:hAnsiTheme="minorEastAsia"/>
                <w:sz w:val="24"/>
                <w:szCs w:val="24"/>
              </w:rPr>
            </w:pPr>
            <w:r>
              <w:rPr>
                <w:rFonts w:asciiTheme="minorEastAsia" w:eastAsiaTheme="minorEastAsia" w:hAnsiTheme="minorEastAsia" w:hint="eastAsia"/>
                <w:sz w:val="24"/>
                <w:szCs w:val="24"/>
              </w:rPr>
              <w:lastRenderedPageBreak/>
              <w:t>竞聘业绩</w:t>
            </w:r>
          </w:p>
        </w:tc>
        <w:tc>
          <w:tcPr>
            <w:tcW w:w="741" w:type="dxa"/>
            <w:vAlign w:val="center"/>
          </w:tcPr>
          <w:p w14:paraId="4EF6600E" w14:textId="77777777" w:rsidR="00836DB2" w:rsidRDefault="001A6A97">
            <w:pPr>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序号</w:t>
            </w:r>
          </w:p>
        </w:tc>
        <w:tc>
          <w:tcPr>
            <w:tcW w:w="4536" w:type="dxa"/>
            <w:gridSpan w:val="3"/>
            <w:vAlign w:val="center"/>
          </w:tcPr>
          <w:p w14:paraId="5CCFCA15" w14:textId="77777777" w:rsidR="00836DB2" w:rsidRDefault="001A6A97">
            <w:pPr>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论文类</w:t>
            </w:r>
          </w:p>
          <w:p w14:paraId="2A886F08" w14:textId="77777777" w:rsidR="00836DB2" w:rsidRDefault="001A6A97">
            <w:pPr>
              <w:jc w:val="left"/>
              <w:rPr>
                <w:rFonts w:asciiTheme="minorEastAsia" w:eastAsiaTheme="minorEastAsia" w:hAnsiTheme="minorEastAsia"/>
                <w:sz w:val="24"/>
                <w:szCs w:val="24"/>
              </w:rPr>
            </w:pPr>
            <w:r>
              <w:rPr>
                <w:rFonts w:asciiTheme="minorEastAsia" w:eastAsiaTheme="minorEastAsia" w:hAnsiTheme="minorEastAsia"/>
                <w:sz w:val="24"/>
                <w:szCs w:val="24"/>
              </w:rPr>
              <w:t>(</w:t>
            </w:r>
            <w:r>
              <w:rPr>
                <w:rFonts w:asciiTheme="minorEastAsia" w:eastAsiaTheme="minorEastAsia" w:hAnsiTheme="minorEastAsia" w:hint="eastAsia"/>
                <w:sz w:val="24"/>
                <w:szCs w:val="24"/>
              </w:rPr>
              <w:t>列举符合或不低于《竞聘条件控制标准》的论文及排名</w:t>
            </w:r>
            <w:r>
              <w:rPr>
                <w:rFonts w:asciiTheme="minorEastAsia" w:eastAsiaTheme="minorEastAsia" w:hAnsiTheme="minorEastAsia"/>
                <w:sz w:val="24"/>
                <w:szCs w:val="24"/>
              </w:rPr>
              <w:t>)</w:t>
            </w:r>
          </w:p>
        </w:tc>
        <w:tc>
          <w:tcPr>
            <w:tcW w:w="1417" w:type="dxa"/>
            <w:vAlign w:val="center"/>
          </w:tcPr>
          <w:p w14:paraId="4F1852DB" w14:textId="77777777" w:rsidR="00836DB2" w:rsidRDefault="001A6A97">
            <w:pPr>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发表时间</w:t>
            </w:r>
          </w:p>
        </w:tc>
        <w:tc>
          <w:tcPr>
            <w:tcW w:w="1985" w:type="dxa"/>
            <w:vAlign w:val="center"/>
          </w:tcPr>
          <w:p w14:paraId="732F8A4D" w14:textId="77777777" w:rsidR="00836DB2" w:rsidRDefault="001A6A97">
            <w:pPr>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影响因子</w:t>
            </w:r>
          </w:p>
        </w:tc>
      </w:tr>
      <w:tr w:rsidR="00836DB2" w14:paraId="060F2F7A" w14:textId="77777777">
        <w:trPr>
          <w:trHeight w:val="801"/>
        </w:trPr>
        <w:tc>
          <w:tcPr>
            <w:tcW w:w="536" w:type="dxa"/>
            <w:vMerge/>
            <w:vAlign w:val="center"/>
          </w:tcPr>
          <w:p w14:paraId="139B6F88" w14:textId="77777777" w:rsidR="00836DB2" w:rsidRDefault="00836DB2">
            <w:pPr>
              <w:jc w:val="center"/>
              <w:rPr>
                <w:rFonts w:asciiTheme="minorEastAsia" w:eastAsiaTheme="minorEastAsia" w:hAnsiTheme="minorEastAsia"/>
                <w:sz w:val="24"/>
                <w:szCs w:val="24"/>
              </w:rPr>
            </w:pPr>
          </w:p>
        </w:tc>
        <w:tc>
          <w:tcPr>
            <w:tcW w:w="741" w:type="dxa"/>
            <w:vAlign w:val="center"/>
          </w:tcPr>
          <w:p w14:paraId="4D127F09" w14:textId="77777777" w:rsidR="00836DB2" w:rsidRDefault="001A6A97">
            <w:pPr>
              <w:jc w:val="center"/>
              <w:rPr>
                <w:rFonts w:asciiTheme="minorEastAsia" w:eastAsiaTheme="minorEastAsia" w:hAnsiTheme="minorEastAsia"/>
                <w:sz w:val="24"/>
                <w:szCs w:val="24"/>
              </w:rPr>
            </w:pPr>
            <w:r>
              <w:rPr>
                <w:rFonts w:asciiTheme="minorEastAsia" w:eastAsiaTheme="minorEastAsia" w:hAnsiTheme="minorEastAsia"/>
                <w:sz w:val="24"/>
                <w:szCs w:val="24"/>
              </w:rPr>
              <w:t>1</w:t>
            </w:r>
          </w:p>
        </w:tc>
        <w:tc>
          <w:tcPr>
            <w:tcW w:w="4536" w:type="dxa"/>
            <w:gridSpan w:val="3"/>
            <w:vAlign w:val="center"/>
          </w:tcPr>
          <w:p w14:paraId="6403007D" w14:textId="3AC8FADA" w:rsidR="00836DB2" w:rsidRDefault="007F77B9" w:rsidP="00525F03">
            <w:pPr>
              <w:rPr>
                <w:rFonts w:asciiTheme="minorEastAsia" w:eastAsiaTheme="minorEastAsia" w:hAnsiTheme="minorEastAsia"/>
                <w:sz w:val="24"/>
                <w:szCs w:val="24"/>
              </w:rPr>
            </w:pPr>
            <w:r w:rsidRPr="007F77B9">
              <w:rPr>
                <w:rFonts w:asciiTheme="minorEastAsia" w:eastAsiaTheme="minorEastAsia" w:hAnsiTheme="minorEastAsia"/>
                <w:sz w:val="24"/>
                <w:szCs w:val="24"/>
              </w:rPr>
              <w:t xml:space="preserve">Palladium-Catalyzed Alkyne </w:t>
            </w:r>
            <w:proofErr w:type="spellStart"/>
            <w:r w:rsidRPr="007F77B9">
              <w:rPr>
                <w:rFonts w:asciiTheme="minorEastAsia" w:eastAsiaTheme="minorEastAsia" w:hAnsiTheme="minorEastAsia"/>
                <w:sz w:val="24"/>
                <w:szCs w:val="24"/>
              </w:rPr>
              <w:t>Hydrocyanation</w:t>
            </w:r>
            <w:proofErr w:type="spellEnd"/>
            <w:r w:rsidRPr="007F77B9">
              <w:rPr>
                <w:rFonts w:asciiTheme="minorEastAsia" w:eastAsiaTheme="minorEastAsia" w:hAnsiTheme="minorEastAsia"/>
                <w:sz w:val="24"/>
                <w:szCs w:val="24"/>
              </w:rPr>
              <w:t xml:space="preserve"> toward Ligand-Controlled </w:t>
            </w:r>
            <w:proofErr w:type="spellStart"/>
            <w:r w:rsidRPr="007F77B9">
              <w:rPr>
                <w:rFonts w:asciiTheme="minorEastAsia" w:eastAsiaTheme="minorEastAsia" w:hAnsiTheme="minorEastAsia"/>
                <w:sz w:val="24"/>
                <w:szCs w:val="24"/>
              </w:rPr>
              <w:t>Stereodivergent</w:t>
            </w:r>
            <w:proofErr w:type="spellEnd"/>
            <w:r w:rsidRPr="007F77B9">
              <w:rPr>
                <w:rFonts w:asciiTheme="minorEastAsia" w:eastAsiaTheme="minorEastAsia" w:hAnsiTheme="minorEastAsia"/>
                <w:sz w:val="24"/>
                <w:szCs w:val="24"/>
              </w:rPr>
              <w:t xml:space="preserve"> Synthesis of (E)- and (Z)-</w:t>
            </w:r>
            <w:proofErr w:type="spellStart"/>
            <w:r w:rsidRPr="007F77B9">
              <w:rPr>
                <w:rFonts w:asciiTheme="minorEastAsia" w:eastAsiaTheme="minorEastAsia" w:hAnsiTheme="minorEastAsia"/>
                <w:sz w:val="24"/>
                <w:szCs w:val="24"/>
              </w:rPr>
              <w:t>Trisubstituted</w:t>
            </w:r>
            <w:proofErr w:type="spellEnd"/>
            <w:r w:rsidRPr="007F77B9">
              <w:rPr>
                <w:rFonts w:asciiTheme="minorEastAsia" w:eastAsiaTheme="minorEastAsia" w:hAnsiTheme="minorEastAsia"/>
                <w:sz w:val="24"/>
                <w:szCs w:val="24"/>
              </w:rPr>
              <w:t xml:space="preserve"> </w:t>
            </w:r>
            <w:proofErr w:type="spellStart"/>
            <w:r w:rsidRPr="007F77B9">
              <w:rPr>
                <w:rFonts w:asciiTheme="minorEastAsia" w:eastAsiaTheme="minorEastAsia" w:hAnsiTheme="minorEastAsia"/>
                <w:sz w:val="24"/>
                <w:szCs w:val="24"/>
              </w:rPr>
              <w:t>Acrylonitriles</w:t>
            </w:r>
            <w:proofErr w:type="spellEnd"/>
            <w:r w:rsidRPr="007F77B9">
              <w:rPr>
                <w:rFonts w:asciiTheme="minorEastAsia" w:eastAsiaTheme="minorEastAsia" w:hAnsiTheme="minorEastAsia"/>
                <w:sz w:val="24"/>
                <w:szCs w:val="24"/>
              </w:rPr>
              <w:t xml:space="preserve">, </w:t>
            </w:r>
            <w:proofErr w:type="spellStart"/>
            <w:r w:rsidRPr="007F77B9">
              <w:rPr>
                <w:rFonts w:asciiTheme="minorEastAsia" w:eastAsiaTheme="minorEastAsia" w:hAnsiTheme="minorEastAsia"/>
                <w:sz w:val="24"/>
                <w:szCs w:val="24"/>
              </w:rPr>
              <w:t>Angew</w:t>
            </w:r>
            <w:proofErr w:type="spellEnd"/>
            <w:r w:rsidRPr="007F77B9">
              <w:rPr>
                <w:rFonts w:asciiTheme="minorEastAsia" w:eastAsiaTheme="minorEastAsia" w:hAnsiTheme="minorEastAsia"/>
                <w:sz w:val="24"/>
                <w:szCs w:val="24"/>
              </w:rPr>
              <w:t>. Chem. Int. Ed. 2023, 62, e202304543.</w:t>
            </w:r>
          </w:p>
          <w:p w14:paraId="59A069D0" w14:textId="2C0AF0EA" w:rsidR="007F77B9" w:rsidRPr="007F77B9" w:rsidRDefault="00067D5D" w:rsidP="00525F03">
            <w:pPr>
              <w:pStyle w:val="a0"/>
            </w:pPr>
            <w:r w:rsidRPr="00067D5D">
              <w:rPr>
                <w:rFonts w:asciiTheme="minorEastAsia" w:eastAsiaTheme="minorEastAsia" w:hAnsiTheme="minorEastAsia" w:hint="eastAsia"/>
                <w:sz w:val="24"/>
                <w:szCs w:val="24"/>
              </w:rPr>
              <w:t>通讯作者，4/4</w:t>
            </w:r>
          </w:p>
        </w:tc>
        <w:tc>
          <w:tcPr>
            <w:tcW w:w="1417" w:type="dxa"/>
            <w:vAlign w:val="center"/>
          </w:tcPr>
          <w:p w14:paraId="7A083FD4" w14:textId="22A6BBC6" w:rsidR="00836DB2" w:rsidRPr="007F77B9" w:rsidRDefault="00067D5D">
            <w:pPr>
              <w:spacing w:line="360" w:lineRule="exact"/>
              <w:jc w:val="center"/>
              <w:rPr>
                <w:rFonts w:asciiTheme="minorEastAsia" w:eastAsiaTheme="minorEastAsia" w:hAnsiTheme="minorEastAsia"/>
                <w:sz w:val="24"/>
                <w:szCs w:val="24"/>
              </w:rPr>
            </w:pPr>
            <w:r w:rsidRPr="00067D5D">
              <w:rPr>
                <w:rFonts w:asciiTheme="minorEastAsia" w:eastAsiaTheme="minorEastAsia" w:hAnsiTheme="minorEastAsia"/>
                <w:sz w:val="24"/>
                <w:szCs w:val="24"/>
              </w:rPr>
              <w:t>2023-05-26</w:t>
            </w:r>
          </w:p>
        </w:tc>
        <w:tc>
          <w:tcPr>
            <w:tcW w:w="1985" w:type="dxa"/>
            <w:vAlign w:val="center"/>
          </w:tcPr>
          <w:p w14:paraId="29859E1B" w14:textId="19A94E4D" w:rsidR="00836DB2" w:rsidRDefault="00067D5D">
            <w:pPr>
              <w:spacing w:line="360" w:lineRule="exact"/>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16.1</w:t>
            </w:r>
          </w:p>
        </w:tc>
      </w:tr>
      <w:tr w:rsidR="00836DB2" w14:paraId="62824287" w14:textId="77777777">
        <w:trPr>
          <w:trHeight w:val="801"/>
        </w:trPr>
        <w:tc>
          <w:tcPr>
            <w:tcW w:w="536" w:type="dxa"/>
            <w:vMerge/>
            <w:vAlign w:val="center"/>
          </w:tcPr>
          <w:p w14:paraId="7121835E" w14:textId="77777777" w:rsidR="00836DB2" w:rsidRDefault="00836DB2">
            <w:pPr>
              <w:jc w:val="center"/>
              <w:rPr>
                <w:rFonts w:asciiTheme="minorEastAsia" w:eastAsiaTheme="minorEastAsia" w:hAnsiTheme="minorEastAsia"/>
                <w:sz w:val="24"/>
                <w:szCs w:val="24"/>
              </w:rPr>
            </w:pPr>
          </w:p>
        </w:tc>
        <w:tc>
          <w:tcPr>
            <w:tcW w:w="741" w:type="dxa"/>
            <w:vAlign w:val="center"/>
          </w:tcPr>
          <w:p w14:paraId="2DB9A303" w14:textId="77777777" w:rsidR="00836DB2" w:rsidRDefault="001A6A97">
            <w:pPr>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2</w:t>
            </w:r>
          </w:p>
        </w:tc>
        <w:tc>
          <w:tcPr>
            <w:tcW w:w="4536" w:type="dxa"/>
            <w:gridSpan w:val="3"/>
            <w:vAlign w:val="center"/>
          </w:tcPr>
          <w:p w14:paraId="08975C64" w14:textId="0EFB7DF6" w:rsidR="00836DB2" w:rsidRDefault="00067D5D" w:rsidP="00525F03">
            <w:pPr>
              <w:rPr>
                <w:rFonts w:asciiTheme="minorEastAsia" w:eastAsiaTheme="minorEastAsia" w:hAnsiTheme="minorEastAsia"/>
                <w:sz w:val="24"/>
                <w:szCs w:val="24"/>
              </w:rPr>
            </w:pPr>
            <w:r w:rsidRPr="00067D5D">
              <w:rPr>
                <w:rFonts w:asciiTheme="minorEastAsia" w:eastAsiaTheme="minorEastAsia" w:hAnsiTheme="minorEastAsia"/>
                <w:sz w:val="24"/>
                <w:szCs w:val="24"/>
              </w:rPr>
              <w:t xml:space="preserve">Nickel-Catalyzed </w:t>
            </w:r>
            <w:proofErr w:type="spellStart"/>
            <w:r w:rsidRPr="00067D5D">
              <w:rPr>
                <w:rFonts w:asciiTheme="minorEastAsia" w:eastAsiaTheme="minorEastAsia" w:hAnsiTheme="minorEastAsia"/>
                <w:sz w:val="24"/>
                <w:szCs w:val="24"/>
              </w:rPr>
              <w:t>Regio</w:t>
            </w:r>
            <w:proofErr w:type="spellEnd"/>
            <w:r w:rsidRPr="00067D5D">
              <w:rPr>
                <w:rFonts w:asciiTheme="minorEastAsia" w:eastAsiaTheme="minorEastAsia" w:hAnsiTheme="minorEastAsia"/>
                <w:sz w:val="24"/>
                <w:szCs w:val="24"/>
              </w:rPr>
              <w:t xml:space="preserve">- and Enantioselective Migratory </w:t>
            </w:r>
            <w:proofErr w:type="spellStart"/>
            <w:r w:rsidRPr="00067D5D">
              <w:rPr>
                <w:rFonts w:asciiTheme="minorEastAsia" w:eastAsiaTheme="minorEastAsia" w:hAnsiTheme="minorEastAsia"/>
                <w:sz w:val="24"/>
                <w:szCs w:val="24"/>
              </w:rPr>
              <w:t>Hydrocyanation</w:t>
            </w:r>
            <w:proofErr w:type="spellEnd"/>
            <w:r w:rsidRPr="00067D5D">
              <w:rPr>
                <w:rFonts w:asciiTheme="minorEastAsia" w:eastAsiaTheme="minorEastAsia" w:hAnsiTheme="minorEastAsia"/>
                <w:sz w:val="24"/>
                <w:szCs w:val="24"/>
              </w:rPr>
              <w:t xml:space="preserve"> of Internal Alkenes: Expanding the Scope to </w:t>
            </w:r>
            <w:proofErr w:type="gramStart"/>
            <w:r w:rsidRPr="00B2726E">
              <w:rPr>
                <w:rFonts w:ascii="Times New Roman" w:eastAsiaTheme="minorEastAsia" w:hAnsi="Times New Roman"/>
                <w:sz w:val="24"/>
                <w:szCs w:val="24"/>
              </w:rPr>
              <w:t>α</w:t>
            </w:r>
            <w:r w:rsidR="00E36897" w:rsidRPr="00B2726E">
              <w:rPr>
                <w:rFonts w:ascii="Times New Roman" w:eastAsiaTheme="minorEastAsia" w:hAnsi="Times New Roman"/>
                <w:sz w:val="24"/>
                <w:szCs w:val="24"/>
              </w:rPr>
              <w:t>,</w:t>
            </w:r>
            <w:r w:rsidRPr="00B2726E">
              <w:rPr>
                <w:rFonts w:ascii="Times New Roman" w:eastAsiaTheme="minorEastAsia" w:hAnsi="Times New Roman"/>
                <w:sz w:val="24"/>
                <w:szCs w:val="24"/>
              </w:rPr>
              <w:t>ω</w:t>
            </w:r>
            <w:proofErr w:type="gramEnd"/>
            <w:r w:rsidRPr="00067D5D">
              <w:rPr>
                <w:rFonts w:asciiTheme="minorEastAsia" w:eastAsiaTheme="minorEastAsia" w:hAnsiTheme="minorEastAsia"/>
                <w:sz w:val="24"/>
                <w:szCs w:val="24"/>
              </w:rPr>
              <w:t>-</w:t>
            </w:r>
            <w:proofErr w:type="spellStart"/>
            <w:r w:rsidRPr="00067D5D">
              <w:rPr>
                <w:rFonts w:asciiTheme="minorEastAsia" w:eastAsiaTheme="minorEastAsia" w:hAnsiTheme="minorEastAsia"/>
                <w:sz w:val="24"/>
                <w:szCs w:val="24"/>
              </w:rPr>
              <w:t>Diaryl</w:t>
            </w:r>
            <w:proofErr w:type="spellEnd"/>
            <w:r w:rsidRPr="00067D5D">
              <w:rPr>
                <w:rFonts w:asciiTheme="minorEastAsia" w:eastAsiaTheme="minorEastAsia" w:hAnsiTheme="minorEastAsia"/>
                <w:sz w:val="24"/>
                <w:szCs w:val="24"/>
              </w:rPr>
              <w:t xml:space="preserve"> Internal Alkenes, </w:t>
            </w:r>
            <w:proofErr w:type="spellStart"/>
            <w:r w:rsidRPr="00067D5D">
              <w:rPr>
                <w:rFonts w:asciiTheme="minorEastAsia" w:eastAsiaTheme="minorEastAsia" w:hAnsiTheme="minorEastAsia"/>
                <w:sz w:val="24"/>
                <w:szCs w:val="24"/>
              </w:rPr>
              <w:t>Angew</w:t>
            </w:r>
            <w:proofErr w:type="spellEnd"/>
            <w:r w:rsidRPr="00067D5D">
              <w:rPr>
                <w:rFonts w:asciiTheme="minorEastAsia" w:eastAsiaTheme="minorEastAsia" w:hAnsiTheme="minorEastAsia"/>
                <w:sz w:val="24"/>
                <w:szCs w:val="24"/>
              </w:rPr>
              <w:t>. Chem. Int. Ed. 2024, 63, e202402390.</w:t>
            </w:r>
          </w:p>
          <w:p w14:paraId="45AF794A" w14:textId="30A691A7" w:rsidR="00067D5D" w:rsidRPr="00067D5D" w:rsidRDefault="00067D5D" w:rsidP="00525F03">
            <w:pPr>
              <w:pStyle w:val="a0"/>
            </w:pPr>
            <w:r w:rsidRPr="00067D5D">
              <w:rPr>
                <w:rFonts w:asciiTheme="minorEastAsia" w:eastAsiaTheme="minorEastAsia" w:hAnsiTheme="minorEastAsia" w:hint="eastAsia"/>
                <w:sz w:val="24"/>
                <w:szCs w:val="24"/>
              </w:rPr>
              <w:t>通讯作者，</w:t>
            </w:r>
            <w:r>
              <w:rPr>
                <w:rFonts w:asciiTheme="minorEastAsia" w:eastAsiaTheme="minorEastAsia" w:hAnsiTheme="minorEastAsia" w:hint="eastAsia"/>
                <w:sz w:val="24"/>
                <w:szCs w:val="24"/>
              </w:rPr>
              <w:t>6</w:t>
            </w:r>
            <w:r w:rsidRPr="00067D5D">
              <w:rPr>
                <w:rFonts w:asciiTheme="minorEastAsia" w:eastAsiaTheme="minorEastAsia" w:hAnsiTheme="minorEastAsia" w:hint="eastAsia"/>
                <w:sz w:val="24"/>
                <w:szCs w:val="24"/>
              </w:rPr>
              <w:t>/</w:t>
            </w:r>
            <w:r>
              <w:rPr>
                <w:rFonts w:asciiTheme="minorEastAsia" w:eastAsiaTheme="minorEastAsia" w:hAnsiTheme="minorEastAsia" w:hint="eastAsia"/>
                <w:sz w:val="24"/>
                <w:szCs w:val="24"/>
              </w:rPr>
              <w:t>6</w:t>
            </w:r>
          </w:p>
        </w:tc>
        <w:tc>
          <w:tcPr>
            <w:tcW w:w="1417" w:type="dxa"/>
            <w:vAlign w:val="center"/>
          </w:tcPr>
          <w:p w14:paraId="77CCE57E" w14:textId="579EDCD4" w:rsidR="00836DB2" w:rsidRDefault="00067D5D">
            <w:pPr>
              <w:spacing w:line="360" w:lineRule="exact"/>
              <w:jc w:val="center"/>
              <w:rPr>
                <w:rFonts w:asciiTheme="minorEastAsia" w:eastAsiaTheme="minorEastAsia" w:hAnsiTheme="minorEastAsia"/>
                <w:sz w:val="24"/>
                <w:szCs w:val="24"/>
              </w:rPr>
            </w:pPr>
            <w:r w:rsidRPr="00067D5D">
              <w:rPr>
                <w:rFonts w:asciiTheme="minorEastAsia" w:eastAsiaTheme="minorEastAsia" w:hAnsiTheme="minorEastAsia"/>
                <w:sz w:val="24"/>
                <w:szCs w:val="24"/>
              </w:rPr>
              <w:t>2024-04-21</w:t>
            </w:r>
          </w:p>
        </w:tc>
        <w:tc>
          <w:tcPr>
            <w:tcW w:w="1985" w:type="dxa"/>
            <w:vAlign w:val="center"/>
          </w:tcPr>
          <w:p w14:paraId="0A8D1C45" w14:textId="4FD5781C" w:rsidR="00836DB2" w:rsidRDefault="00067D5D">
            <w:pPr>
              <w:spacing w:line="360" w:lineRule="exact"/>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16.1</w:t>
            </w:r>
          </w:p>
        </w:tc>
      </w:tr>
      <w:tr w:rsidR="00836DB2" w14:paraId="33480252" w14:textId="77777777">
        <w:trPr>
          <w:trHeight w:val="801"/>
        </w:trPr>
        <w:tc>
          <w:tcPr>
            <w:tcW w:w="536" w:type="dxa"/>
            <w:vMerge/>
            <w:vAlign w:val="center"/>
          </w:tcPr>
          <w:p w14:paraId="1C338680" w14:textId="77777777" w:rsidR="00836DB2" w:rsidRDefault="00836DB2">
            <w:pPr>
              <w:jc w:val="center"/>
              <w:rPr>
                <w:rFonts w:asciiTheme="minorEastAsia" w:eastAsiaTheme="minorEastAsia" w:hAnsiTheme="minorEastAsia"/>
                <w:sz w:val="24"/>
                <w:szCs w:val="24"/>
              </w:rPr>
            </w:pPr>
          </w:p>
        </w:tc>
        <w:tc>
          <w:tcPr>
            <w:tcW w:w="741" w:type="dxa"/>
            <w:vAlign w:val="center"/>
          </w:tcPr>
          <w:p w14:paraId="7FBB8FE6" w14:textId="77777777" w:rsidR="00836DB2" w:rsidRDefault="001A6A97">
            <w:pPr>
              <w:jc w:val="center"/>
              <w:rPr>
                <w:rFonts w:asciiTheme="minorEastAsia" w:eastAsiaTheme="minorEastAsia" w:hAnsiTheme="minorEastAsia"/>
                <w:sz w:val="24"/>
                <w:szCs w:val="24"/>
              </w:rPr>
            </w:pPr>
            <w:r>
              <w:rPr>
                <w:rFonts w:asciiTheme="minorEastAsia" w:eastAsiaTheme="minorEastAsia" w:hAnsiTheme="minorEastAsia"/>
                <w:sz w:val="24"/>
                <w:szCs w:val="24"/>
              </w:rPr>
              <w:t>3</w:t>
            </w:r>
          </w:p>
        </w:tc>
        <w:tc>
          <w:tcPr>
            <w:tcW w:w="4536" w:type="dxa"/>
            <w:gridSpan w:val="3"/>
            <w:vAlign w:val="center"/>
          </w:tcPr>
          <w:p w14:paraId="4E682014" w14:textId="77777777" w:rsidR="00836DB2" w:rsidRDefault="00067D5D" w:rsidP="00525F03">
            <w:pPr>
              <w:rPr>
                <w:rFonts w:asciiTheme="minorEastAsia" w:eastAsiaTheme="minorEastAsia" w:hAnsiTheme="minorEastAsia"/>
                <w:sz w:val="24"/>
                <w:szCs w:val="24"/>
              </w:rPr>
            </w:pPr>
            <w:r w:rsidRPr="00067D5D">
              <w:rPr>
                <w:rFonts w:asciiTheme="minorEastAsia" w:eastAsiaTheme="minorEastAsia" w:hAnsiTheme="minorEastAsia"/>
                <w:sz w:val="24"/>
                <w:szCs w:val="24"/>
              </w:rPr>
              <w:t xml:space="preserve">Enantioselective Synthesis of Axially Chiral Allylic Nitriles via Nickel-Catalyzed </w:t>
            </w:r>
            <w:proofErr w:type="spellStart"/>
            <w:r w:rsidRPr="00067D5D">
              <w:rPr>
                <w:rFonts w:asciiTheme="minorEastAsia" w:eastAsiaTheme="minorEastAsia" w:hAnsiTheme="minorEastAsia"/>
                <w:sz w:val="24"/>
                <w:szCs w:val="24"/>
              </w:rPr>
              <w:t>Desymmetric</w:t>
            </w:r>
            <w:proofErr w:type="spellEnd"/>
            <w:r w:rsidRPr="00067D5D">
              <w:rPr>
                <w:rFonts w:asciiTheme="minorEastAsia" w:eastAsiaTheme="minorEastAsia" w:hAnsiTheme="minorEastAsia"/>
                <w:sz w:val="24"/>
                <w:szCs w:val="24"/>
              </w:rPr>
              <w:t xml:space="preserve"> </w:t>
            </w:r>
            <w:proofErr w:type="spellStart"/>
            <w:r w:rsidRPr="00067D5D">
              <w:rPr>
                <w:rFonts w:asciiTheme="minorEastAsia" w:eastAsiaTheme="minorEastAsia" w:hAnsiTheme="minorEastAsia"/>
                <w:sz w:val="24"/>
                <w:szCs w:val="24"/>
              </w:rPr>
              <w:t>Cyanation</w:t>
            </w:r>
            <w:proofErr w:type="spellEnd"/>
            <w:r w:rsidRPr="00067D5D">
              <w:rPr>
                <w:rFonts w:asciiTheme="minorEastAsia" w:eastAsiaTheme="minorEastAsia" w:hAnsiTheme="minorEastAsia"/>
                <w:sz w:val="24"/>
                <w:szCs w:val="24"/>
              </w:rPr>
              <w:t xml:space="preserve"> of </w:t>
            </w:r>
            <w:proofErr w:type="spellStart"/>
            <w:r w:rsidRPr="00067D5D">
              <w:rPr>
                <w:rFonts w:asciiTheme="minorEastAsia" w:eastAsiaTheme="minorEastAsia" w:hAnsiTheme="minorEastAsia"/>
                <w:sz w:val="24"/>
                <w:szCs w:val="24"/>
              </w:rPr>
              <w:t>Biaryl</w:t>
            </w:r>
            <w:proofErr w:type="spellEnd"/>
            <w:r w:rsidRPr="00067D5D">
              <w:rPr>
                <w:rFonts w:asciiTheme="minorEastAsia" w:eastAsiaTheme="minorEastAsia" w:hAnsiTheme="minorEastAsia"/>
                <w:sz w:val="24"/>
                <w:szCs w:val="24"/>
              </w:rPr>
              <w:t xml:space="preserve"> </w:t>
            </w:r>
            <w:proofErr w:type="spellStart"/>
            <w:r w:rsidRPr="00067D5D">
              <w:rPr>
                <w:rFonts w:asciiTheme="minorEastAsia" w:eastAsiaTheme="minorEastAsia" w:hAnsiTheme="minorEastAsia"/>
                <w:sz w:val="24"/>
                <w:szCs w:val="24"/>
              </w:rPr>
              <w:t>Diallylic</w:t>
            </w:r>
            <w:proofErr w:type="spellEnd"/>
            <w:r w:rsidRPr="00067D5D">
              <w:rPr>
                <w:rFonts w:asciiTheme="minorEastAsia" w:eastAsiaTheme="minorEastAsia" w:hAnsiTheme="minorEastAsia"/>
                <w:sz w:val="24"/>
                <w:szCs w:val="24"/>
              </w:rPr>
              <w:t xml:space="preserve"> Alcohols, </w:t>
            </w:r>
            <w:proofErr w:type="spellStart"/>
            <w:r w:rsidRPr="00067D5D">
              <w:rPr>
                <w:rFonts w:asciiTheme="minorEastAsia" w:eastAsiaTheme="minorEastAsia" w:hAnsiTheme="minorEastAsia"/>
                <w:sz w:val="24"/>
                <w:szCs w:val="24"/>
              </w:rPr>
              <w:t>Angew</w:t>
            </w:r>
            <w:proofErr w:type="spellEnd"/>
            <w:r w:rsidRPr="00067D5D">
              <w:rPr>
                <w:rFonts w:asciiTheme="minorEastAsia" w:eastAsiaTheme="minorEastAsia" w:hAnsiTheme="minorEastAsia"/>
                <w:sz w:val="24"/>
                <w:szCs w:val="24"/>
              </w:rPr>
              <w:t>. Chem. Int. Ed. 2025, 64, e202417208.</w:t>
            </w:r>
          </w:p>
          <w:p w14:paraId="598C5B9F" w14:textId="0B67100E" w:rsidR="00067D5D" w:rsidRPr="00067D5D" w:rsidRDefault="00067D5D" w:rsidP="00525F03">
            <w:pPr>
              <w:pStyle w:val="a0"/>
            </w:pPr>
            <w:r w:rsidRPr="00067D5D">
              <w:rPr>
                <w:rFonts w:asciiTheme="minorEastAsia" w:eastAsiaTheme="minorEastAsia" w:hAnsiTheme="minorEastAsia" w:hint="eastAsia"/>
                <w:sz w:val="24"/>
                <w:szCs w:val="24"/>
              </w:rPr>
              <w:t>通讯作者，</w:t>
            </w:r>
            <w:r>
              <w:rPr>
                <w:rFonts w:asciiTheme="minorEastAsia" w:eastAsiaTheme="minorEastAsia" w:hAnsiTheme="minorEastAsia" w:hint="eastAsia"/>
                <w:sz w:val="24"/>
                <w:szCs w:val="24"/>
              </w:rPr>
              <w:t>4</w:t>
            </w:r>
            <w:r w:rsidRPr="00067D5D">
              <w:rPr>
                <w:rFonts w:asciiTheme="minorEastAsia" w:eastAsiaTheme="minorEastAsia" w:hAnsiTheme="minorEastAsia" w:hint="eastAsia"/>
                <w:sz w:val="24"/>
                <w:szCs w:val="24"/>
              </w:rPr>
              <w:t>/</w:t>
            </w:r>
            <w:r>
              <w:rPr>
                <w:rFonts w:asciiTheme="minorEastAsia" w:eastAsiaTheme="minorEastAsia" w:hAnsiTheme="minorEastAsia" w:hint="eastAsia"/>
                <w:sz w:val="24"/>
                <w:szCs w:val="24"/>
              </w:rPr>
              <w:t>4</w:t>
            </w:r>
          </w:p>
        </w:tc>
        <w:tc>
          <w:tcPr>
            <w:tcW w:w="1417" w:type="dxa"/>
            <w:vAlign w:val="center"/>
          </w:tcPr>
          <w:p w14:paraId="78A3C058" w14:textId="01CC42DA" w:rsidR="00836DB2" w:rsidRDefault="00067D5D">
            <w:pPr>
              <w:spacing w:line="360" w:lineRule="exact"/>
              <w:jc w:val="center"/>
              <w:rPr>
                <w:rFonts w:asciiTheme="minorEastAsia" w:eastAsiaTheme="minorEastAsia" w:hAnsiTheme="minorEastAsia"/>
                <w:sz w:val="24"/>
                <w:szCs w:val="24"/>
              </w:rPr>
            </w:pPr>
            <w:r w:rsidRPr="00067D5D">
              <w:rPr>
                <w:rFonts w:asciiTheme="minorEastAsia" w:eastAsiaTheme="minorEastAsia" w:hAnsiTheme="minorEastAsia"/>
                <w:sz w:val="24"/>
                <w:szCs w:val="24"/>
              </w:rPr>
              <w:t>2024-11-26</w:t>
            </w:r>
          </w:p>
        </w:tc>
        <w:tc>
          <w:tcPr>
            <w:tcW w:w="1985" w:type="dxa"/>
            <w:vAlign w:val="center"/>
          </w:tcPr>
          <w:p w14:paraId="3D16EB27" w14:textId="24A0DC3C" w:rsidR="00836DB2" w:rsidRDefault="00067D5D">
            <w:pPr>
              <w:spacing w:line="360" w:lineRule="exact"/>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16.1</w:t>
            </w:r>
          </w:p>
        </w:tc>
      </w:tr>
      <w:tr w:rsidR="00836DB2" w14:paraId="6510EE12" w14:textId="77777777">
        <w:trPr>
          <w:trHeight w:val="801"/>
        </w:trPr>
        <w:tc>
          <w:tcPr>
            <w:tcW w:w="536" w:type="dxa"/>
            <w:vMerge/>
            <w:vAlign w:val="center"/>
          </w:tcPr>
          <w:p w14:paraId="2B941BF0" w14:textId="77777777" w:rsidR="00836DB2" w:rsidRDefault="00836DB2">
            <w:pPr>
              <w:jc w:val="center"/>
              <w:rPr>
                <w:rFonts w:asciiTheme="minorEastAsia" w:eastAsiaTheme="minorEastAsia" w:hAnsiTheme="minorEastAsia"/>
                <w:sz w:val="24"/>
                <w:szCs w:val="24"/>
              </w:rPr>
            </w:pPr>
          </w:p>
        </w:tc>
        <w:tc>
          <w:tcPr>
            <w:tcW w:w="741" w:type="dxa"/>
            <w:vAlign w:val="center"/>
          </w:tcPr>
          <w:p w14:paraId="6C009948" w14:textId="77777777" w:rsidR="00836DB2" w:rsidRDefault="001A6A97">
            <w:pPr>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4</w:t>
            </w:r>
          </w:p>
        </w:tc>
        <w:tc>
          <w:tcPr>
            <w:tcW w:w="4536" w:type="dxa"/>
            <w:gridSpan w:val="3"/>
            <w:vAlign w:val="center"/>
          </w:tcPr>
          <w:p w14:paraId="33155E5E" w14:textId="77777777" w:rsidR="00836DB2" w:rsidRDefault="00067D5D" w:rsidP="00525F03">
            <w:pPr>
              <w:rPr>
                <w:rFonts w:asciiTheme="minorEastAsia" w:eastAsiaTheme="minorEastAsia" w:hAnsiTheme="minorEastAsia"/>
                <w:sz w:val="24"/>
                <w:szCs w:val="24"/>
              </w:rPr>
            </w:pPr>
            <w:r w:rsidRPr="00067D5D">
              <w:rPr>
                <w:rFonts w:asciiTheme="minorEastAsia" w:eastAsiaTheme="minorEastAsia" w:hAnsiTheme="minorEastAsia"/>
                <w:sz w:val="24"/>
                <w:szCs w:val="24"/>
              </w:rPr>
              <w:t xml:space="preserve">One-Step Process for the </w:t>
            </w:r>
            <w:proofErr w:type="spellStart"/>
            <w:r w:rsidRPr="00067D5D">
              <w:rPr>
                <w:rFonts w:asciiTheme="minorEastAsia" w:eastAsiaTheme="minorEastAsia" w:hAnsiTheme="minorEastAsia"/>
                <w:sz w:val="24"/>
                <w:szCs w:val="24"/>
              </w:rPr>
              <w:t>Regiodivergent</w:t>
            </w:r>
            <w:proofErr w:type="spellEnd"/>
            <w:r w:rsidRPr="00067D5D">
              <w:rPr>
                <w:rFonts w:asciiTheme="minorEastAsia" w:eastAsiaTheme="minorEastAsia" w:hAnsiTheme="minorEastAsia"/>
                <w:sz w:val="24"/>
                <w:szCs w:val="24"/>
              </w:rPr>
              <w:t xml:space="preserve"> Double </w:t>
            </w:r>
            <w:proofErr w:type="spellStart"/>
            <w:r w:rsidRPr="00067D5D">
              <w:rPr>
                <w:rFonts w:asciiTheme="minorEastAsia" w:eastAsiaTheme="minorEastAsia" w:hAnsiTheme="minorEastAsia"/>
                <w:sz w:val="24"/>
                <w:szCs w:val="24"/>
              </w:rPr>
              <w:t>Hydrocyanation</w:t>
            </w:r>
            <w:proofErr w:type="spellEnd"/>
            <w:r w:rsidRPr="00067D5D">
              <w:rPr>
                <w:rFonts w:asciiTheme="minorEastAsia" w:eastAsiaTheme="minorEastAsia" w:hAnsiTheme="minorEastAsia"/>
                <w:sz w:val="24"/>
                <w:szCs w:val="24"/>
              </w:rPr>
              <w:t xml:space="preserve"> of 1,3-Butadiene, </w:t>
            </w:r>
            <w:proofErr w:type="spellStart"/>
            <w:r w:rsidRPr="00067D5D">
              <w:rPr>
                <w:rFonts w:asciiTheme="minorEastAsia" w:eastAsiaTheme="minorEastAsia" w:hAnsiTheme="minorEastAsia"/>
                <w:sz w:val="24"/>
                <w:szCs w:val="24"/>
              </w:rPr>
              <w:t>Angew</w:t>
            </w:r>
            <w:proofErr w:type="spellEnd"/>
            <w:r w:rsidRPr="00067D5D">
              <w:rPr>
                <w:rFonts w:asciiTheme="minorEastAsia" w:eastAsiaTheme="minorEastAsia" w:hAnsiTheme="minorEastAsia"/>
                <w:sz w:val="24"/>
                <w:szCs w:val="24"/>
              </w:rPr>
              <w:t>. Chem. Int. Ed. 2025, 64, e202422337.</w:t>
            </w:r>
          </w:p>
          <w:p w14:paraId="6E0549DA" w14:textId="21C217B8" w:rsidR="00067D5D" w:rsidRPr="00067D5D" w:rsidRDefault="00067D5D" w:rsidP="00525F03">
            <w:pPr>
              <w:pStyle w:val="a0"/>
            </w:pPr>
            <w:r w:rsidRPr="00067D5D">
              <w:rPr>
                <w:rFonts w:asciiTheme="minorEastAsia" w:eastAsiaTheme="minorEastAsia" w:hAnsiTheme="minorEastAsia" w:hint="eastAsia"/>
                <w:sz w:val="24"/>
                <w:szCs w:val="24"/>
              </w:rPr>
              <w:t>通讯作者，</w:t>
            </w:r>
            <w:r>
              <w:rPr>
                <w:rFonts w:asciiTheme="minorEastAsia" w:eastAsiaTheme="minorEastAsia" w:hAnsiTheme="minorEastAsia" w:hint="eastAsia"/>
                <w:sz w:val="24"/>
                <w:szCs w:val="24"/>
              </w:rPr>
              <w:t>8</w:t>
            </w:r>
            <w:r w:rsidRPr="00067D5D">
              <w:rPr>
                <w:rFonts w:asciiTheme="minorEastAsia" w:eastAsiaTheme="minorEastAsia" w:hAnsiTheme="minorEastAsia" w:hint="eastAsia"/>
                <w:sz w:val="24"/>
                <w:szCs w:val="24"/>
              </w:rPr>
              <w:t>/</w:t>
            </w:r>
            <w:r>
              <w:rPr>
                <w:rFonts w:asciiTheme="minorEastAsia" w:eastAsiaTheme="minorEastAsia" w:hAnsiTheme="minorEastAsia" w:hint="eastAsia"/>
                <w:sz w:val="24"/>
                <w:szCs w:val="24"/>
              </w:rPr>
              <w:t>8</w:t>
            </w:r>
          </w:p>
        </w:tc>
        <w:tc>
          <w:tcPr>
            <w:tcW w:w="1417" w:type="dxa"/>
            <w:vAlign w:val="center"/>
          </w:tcPr>
          <w:p w14:paraId="5BEF2335" w14:textId="4919DEA8" w:rsidR="00836DB2" w:rsidRDefault="00067D5D">
            <w:pPr>
              <w:spacing w:line="360" w:lineRule="exact"/>
              <w:jc w:val="center"/>
              <w:rPr>
                <w:rFonts w:asciiTheme="minorEastAsia" w:eastAsiaTheme="minorEastAsia" w:hAnsiTheme="minorEastAsia"/>
                <w:sz w:val="24"/>
                <w:szCs w:val="24"/>
              </w:rPr>
            </w:pPr>
            <w:r w:rsidRPr="00067D5D">
              <w:rPr>
                <w:rFonts w:asciiTheme="minorEastAsia" w:eastAsiaTheme="minorEastAsia" w:hAnsiTheme="minorEastAsia"/>
                <w:sz w:val="24"/>
                <w:szCs w:val="24"/>
              </w:rPr>
              <w:t>2025-01-11</w:t>
            </w:r>
          </w:p>
        </w:tc>
        <w:tc>
          <w:tcPr>
            <w:tcW w:w="1985" w:type="dxa"/>
            <w:vAlign w:val="center"/>
          </w:tcPr>
          <w:p w14:paraId="0026A191" w14:textId="2BCE51A7" w:rsidR="00836DB2" w:rsidRDefault="00067D5D">
            <w:pPr>
              <w:spacing w:line="360" w:lineRule="exact"/>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16.1</w:t>
            </w:r>
          </w:p>
        </w:tc>
      </w:tr>
      <w:tr w:rsidR="00836DB2" w14:paraId="3D09F76A" w14:textId="77777777">
        <w:trPr>
          <w:trHeight w:val="801"/>
        </w:trPr>
        <w:tc>
          <w:tcPr>
            <w:tcW w:w="536" w:type="dxa"/>
            <w:vMerge/>
            <w:vAlign w:val="center"/>
          </w:tcPr>
          <w:p w14:paraId="573EF2AE" w14:textId="77777777" w:rsidR="00836DB2" w:rsidRDefault="00836DB2">
            <w:pPr>
              <w:jc w:val="center"/>
              <w:rPr>
                <w:rFonts w:asciiTheme="minorEastAsia" w:eastAsiaTheme="minorEastAsia" w:hAnsiTheme="minorEastAsia"/>
                <w:sz w:val="24"/>
                <w:szCs w:val="24"/>
              </w:rPr>
            </w:pPr>
          </w:p>
        </w:tc>
        <w:tc>
          <w:tcPr>
            <w:tcW w:w="741" w:type="dxa"/>
            <w:vAlign w:val="center"/>
          </w:tcPr>
          <w:p w14:paraId="24F0E3DD" w14:textId="77777777" w:rsidR="00836DB2" w:rsidRDefault="001A6A97">
            <w:pPr>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5</w:t>
            </w:r>
          </w:p>
        </w:tc>
        <w:tc>
          <w:tcPr>
            <w:tcW w:w="4536" w:type="dxa"/>
            <w:gridSpan w:val="3"/>
            <w:vAlign w:val="center"/>
          </w:tcPr>
          <w:p w14:paraId="13625257" w14:textId="77777777" w:rsidR="00836DB2" w:rsidRDefault="00E36897" w:rsidP="00525F03">
            <w:pPr>
              <w:rPr>
                <w:rFonts w:asciiTheme="minorEastAsia" w:eastAsiaTheme="minorEastAsia" w:hAnsiTheme="minorEastAsia"/>
                <w:sz w:val="24"/>
                <w:szCs w:val="24"/>
              </w:rPr>
            </w:pPr>
            <w:r w:rsidRPr="00E36897">
              <w:rPr>
                <w:rFonts w:asciiTheme="minorEastAsia" w:eastAsiaTheme="minorEastAsia" w:hAnsiTheme="minorEastAsia"/>
                <w:sz w:val="24"/>
                <w:szCs w:val="24"/>
              </w:rPr>
              <w:t>Construction of remote</w:t>
            </w:r>
            <w:r>
              <w:rPr>
                <w:rFonts w:asciiTheme="minorEastAsia" w:eastAsiaTheme="minorEastAsia" w:hAnsiTheme="minorEastAsia" w:hint="eastAsia"/>
                <w:sz w:val="24"/>
                <w:szCs w:val="24"/>
              </w:rPr>
              <w:t xml:space="preserve"> </w:t>
            </w:r>
            <w:proofErr w:type="spellStart"/>
            <w:r w:rsidRPr="00E36897">
              <w:rPr>
                <w:rFonts w:asciiTheme="minorEastAsia" w:eastAsiaTheme="minorEastAsia" w:hAnsiTheme="minorEastAsia"/>
                <w:sz w:val="24"/>
                <w:szCs w:val="24"/>
              </w:rPr>
              <w:t>cyano</w:t>
            </w:r>
            <w:proofErr w:type="spellEnd"/>
            <w:r w:rsidRPr="00E36897">
              <w:rPr>
                <w:rFonts w:asciiTheme="minorEastAsia" w:eastAsiaTheme="minorEastAsia" w:hAnsiTheme="minorEastAsia"/>
                <w:sz w:val="24"/>
                <w:szCs w:val="24"/>
              </w:rPr>
              <w:t xml:space="preserve">-substituted quaternary carbon centers via nickel-catalyzed migratory </w:t>
            </w:r>
            <w:proofErr w:type="spellStart"/>
            <w:r w:rsidRPr="00E36897">
              <w:rPr>
                <w:rFonts w:asciiTheme="minorEastAsia" w:eastAsiaTheme="minorEastAsia" w:hAnsiTheme="minorEastAsia"/>
                <w:sz w:val="24"/>
                <w:szCs w:val="24"/>
              </w:rPr>
              <w:t>hydrocyanation</w:t>
            </w:r>
            <w:proofErr w:type="spellEnd"/>
            <w:r w:rsidRPr="00E36897">
              <w:rPr>
                <w:rFonts w:asciiTheme="minorEastAsia" w:eastAsiaTheme="minorEastAsia" w:hAnsiTheme="minorEastAsia"/>
                <w:sz w:val="24"/>
                <w:szCs w:val="24"/>
              </w:rPr>
              <w:t xml:space="preserve"> of unconjugated dienes, Sci. China Chem. 2024, 67, 3397–3405.</w:t>
            </w:r>
          </w:p>
          <w:p w14:paraId="48626948" w14:textId="7045D2DF" w:rsidR="00E36897" w:rsidRPr="00E36897" w:rsidRDefault="00E36897" w:rsidP="00525F03">
            <w:pPr>
              <w:pStyle w:val="a0"/>
            </w:pPr>
            <w:r w:rsidRPr="00067D5D">
              <w:rPr>
                <w:rFonts w:asciiTheme="minorEastAsia" w:eastAsiaTheme="minorEastAsia" w:hAnsiTheme="minorEastAsia" w:hint="eastAsia"/>
                <w:sz w:val="24"/>
                <w:szCs w:val="24"/>
              </w:rPr>
              <w:t>通讯作者，</w:t>
            </w:r>
            <w:r>
              <w:rPr>
                <w:rFonts w:asciiTheme="minorEastAsia" w:eastAsiaTheme="minorEastAsia" w:hAnsiTheme="minorEastAsia" w:hint="eastAsia"/>
                <w:sz w:val="24"/>
                <w:szCs w:val="24"/>
              </w:rPr>
              <w:t>5</w:t>
            </w:r>
            <w:r w:rsidRPr="00067D5D">
              <w:rPr>
                <w:rFonts w:asciiTheme="minorEastAsia" w:eastAsiaTheme="minorEastAsia" w:hAnsiTheme="minorEastAsia" w:hint="eastAsia"/>
                <w:sz w:val="24"/>
                <w:szCs w:val="24"/>
              </w:rPr>
              <w:t>/</w:t>
            </w:r>
            <w:r>
              <w:rPr>
                <w:rFonts w:asciiTheme="minorEastAsia" w:eastAsiaTheme="minorEastAsia" w:hAnsiTheme="minorEastAsia" w:hint="eastAsia"/>
                <w:sz w:val="24"/>
                <w:szCs w:val="24"/>
              </w:rPr>
              <w:t>5</w:t>
            </w:r>
          </w:p>
        </w:tc>
        <w:tc>
          <w:tcPr>
            <w:tcW w:w="1417" w:type="dxa"/>
            <w:vAlign w:val="center"/>
          </w:tcPr>
          <w:p w14:paraId="026DBA63" w14:textId="51F4C6F9" w:rsidR="00836DB2" w:rsidRDefault="00E36897" w:rsidP="00E36897">
            <w:pPr>
              <w:spacing w:line="360" w:lineRule="exact"/>
              <w:jc w:val="center"/>
              <w:rPr>
                <w:rFonts w:asciiTheme="minorEastAsia" w:eastAsiaTheme="minorEastAsia" w:hAnsiTheme="minorEastAsia"/>
                <w:sz w:val="24"/>
                <w:szCs w:val="24"/>
              </w:rPr>
            </w:pPr>
            <w:r w:rsidRPr="00E36897">
              <w:rPr>
                <w:rFonts w:asciiTheme="minorEastAsia" w:eastAsiaTheme="minorEastAsia" w:hAnsiTheme="minorEastAsia"/>
                <w:sz w:val="24"/>
                <w:szCs w:val="24"/>
              </w:rPr>
              <w:t>2024-08-29</w:t>
            </w:r>
          </w:p>
        </w:tc>
        <w:tc>
          <w:tcPr>
            <w:tcW w:w="1985" w:type="dxa"/>
            <w:vAlign w:val="center"/>
          </w:tcPr>
          <w:p w14:paraId="46942987" w14:textId="1DD63575" w:rsidR="00836DB2" w:rsidRDefault="00E36897">
            <w:pPr>
              <w:spacing w:line="360" w:lineRule="exact"/>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10.4</w:t>
            </w:r>
          </w:p>
        </w:tc>
      </w:tr>
      <w:tr w:rsidR="00E36897" w14:paraId="588422E5" w14:textId="77777777">
        <w:trPr>
          <w:trHeight w:val="801"/>
        </w:trPr>
        <w:tc>
          <w:tcPr>
            <w:tcW w:w="536" w:type="dxa"/>
            <w:vAlign w:val="center"/>
          </w:tcPr>
          <w:p w14:paraId="2EED8237" w14:textId="77777777" w:rsidR="00E36897" w:rsidRDefault="00E36897">
            <w:pPr>
              <w:jc w:val="center"/>
              <w:rPr>
                <w:rFonts w:asciiTheme="minorEastAsia" w:eastAsiaTheme="minorEastAsia" w:hAnsiTheme="minorEastAsia"/>
                <w:sz w:val="24"/>
                <w:szCs w:val="24"/>
              </w:rPr>
            </w:pPr>
          </w:p>
        </w:tc>
        <w:tc>
          <w:tcPr>
            <w:tcW w:w="741" w:type="dxa"/>
            <w:vAlign w:val="center"/>
          </w:tcPr>
          <w:p w14:paraId="68A9472D" w14:textId="4FE50CFA" w:rsidR="00E36897" w:rsidRDefault="00E82232">
            <w:pPr>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6</w:t>
            </w:r>
          </w:p>
        </w:tc>
        <w:tc>
          <w:tcPr>
            <w:tcW w:w="4536" w:type="dxa"/>
            <w:gridSpan w:val="3"/>
            <w:vAlign w:val="center"/>
          </w:tcPr>
          <w:p w14:paraId="0476328D" w14:textId="77777777" w:rsidR="00E36897" w:rsidRDefault="00E82232" w:rsidP="00525F03">
            <w:pPr>
              <w:rPr>
                <w:rFonts w:asciiTheme="minorEastAsia" w:eastAsiaTheme="minorEastAsia" w:hAnsiTheme="minorEastAsia"/>
                <w:sz w:val="24"/>
                <w:szCs w:val="24"/>
              </w:rPr>
            </w:pPr>
            <w:r w:rsidRPr="00E82232">
              <w:rPr>
                <w:rFonts w:asciiTheme="minorEastAsia" w:eastAsiaTheme="minorEastAsia" w:hAnsiTheme="minorEastAsia"/>
                <w:sz w:val="24"/>
                <w:szCs w:val="24"/>
              </w:rPr>
              <w:t xml:space="preserve">Confined Ru Nanoclusters for the Low-Temperature Cyclization of Diamines to </w:t>
            </w:r>
            <w:proofErr w:type="spellStart"/>
            <w:r w:rsidRPr="00E82232">
              <w:rPr>
                <w:rFonts w:asciiTheme="minorEastAsia" w:eastAsiaTheme="minorEastAsia" w:hAnsiTheme="minorEastAsia"/>
                <w:sz w:val="24"/>
                <w:szCs w:val="24"/>
              </w:rPr>
              <w:t>Piperidines</w:t>
            </w:r>
            <w:proofErr w:type="spellEnd"/>
            <w:r w:rsidRPr="00E82232">
              <w:rPr>
                <w:rFonts w:asciiTheme="minorEastAsia" w:eastAsiaTheme="minorEastAsia" w:hAnsiTheme="minorEastAsia"/>
                <w:sz w:val="24"/>
                <w:szCs w:val="24"/>
              </w:rPr>
              <w:t xml:space="preserve">/Pyridines, ACS </w:t>
            </w:r>
            <w:proofErr w:type="spellStart"/>
            <w:r w:rsidRPr="00E82232">
              <w:rPr>
                <w:rFonts w:asciiTheme="minorEastAsia" w:eastAsiaTheme="minorEastAsia" w:hAnsiTheme="minorEastAsia"/>
                <w:sz w:val="24"/>
                <w:szCs w:val="24"/>
              </w:rPr>
              <w:t>Catal</w:t>
            </w:r>
            <w:proofErr w:type="spellEnd"/>
            <w:r w:rsidRPr="00E82232">
              <w:rPr>
                <w:rFonts w:asciiTheme="minorEastAsia" w:eastAsiaTheme="minorEastAsia" w:hAnsiTheme="minorEastAsia"/>
                <w:sz w:val="24"/>
                <w:szCs w:val="24"/>
              </w:rPr>
              <w:t>. 2025, 15, 3711–3721.</w:t>
            </w:r>
          </w:p>
          <w:p w14:paraId="411C8953" w14:textId="143DAD47" w:rsidR="00E82232" w:rsidRPr="00E82232" w:rsidRDefault="00E82232" w:rsidP="00525F03">
            <w:pPr>
              <w:pStyle w:val="a0"/>
            </w:pPr>
            <w:r w:rsidRPr="00067D5D">
              <w:rPr>
                <w:rFonts w:asciiTheme="minorEastAsia" w:eastAsiaTheme="minorEastAsia" w:hAnsiTheme="minorEastAsia" w:hint="eastAsia"/>
                <w:sz w:val="24"/>
                <w:szCs w:val="24"/>
              </w:rPr>
              <w:t>通讯作者，</w:t>
            </w:r>
            <w:r>
              <w:rPr>
                <w:rFonts w:asciiTheme="minorEastAsia" w:eastAsiaTheme="minorEastAsia" w:hAnsiTheme="minorEastAsia" w:hint="eastAsia"/>
                <w:sz w:val="24"/>
                <w:szCs w:val="24"/>
              </w:rPr>
              <w:t>6</w:t>
            </w:r>
            <w:r w:rsidRPr="00067D5D">
              <w:rPr>
                <w:rFonts w:asciiTheme="minorEastAsia" w:eastAsiaTheme="minorEastAsia" w:hAnsiTheme="minorEastAsia" w:hint="eastAsia"/>
                <w:sz w:val="24"/>
                <w:szCs w:val="24"/>
              </w:rPr>
              <w:t>/</w:t>
            </w:r>
            <w:r>
              <w:rPr>
                <w:rFonts w:asciiTheme="minorEastAsia" w:eastAsiaTheme="minorEastAsia" w:hAnsiTheme="minorEastAsia" w:hint="eastAsia"/>
                <w:sz w:val="24"/>
                <w:szCs w:val="24"/>
              </w:rPr>
              <w:t>7</w:t>
            </w:r>
          </w:p>
        </w:tc>
        <w:tc>
          <w:tcPr>
            <w:tcW w:w="1417" w:type="dxa"/>
            <w:vAlign w:val="center"/>
          </w:tcPr>
          <w:p w14:paraId="7ECD1847" w14:textId="44D2A1AC" w:rsidR="00E36897" w:rsidRDefault="00E82232" w:rsidP="00E82232">
            <w:pPr>
              <w:spacing w:line="360" w:lineRule="exact"/>
              <w:jc w:val="center"/>
              <w:rPr>
                <w:rFonts w:asciiTheme="minorEastAsia" w:eastAsiaTheme="minorEastAsia" w:hAnsiTheme="minorEastAsia"/>
                <w:sz w:val="24"/>
                <w:szCs w:val="24"/>
              </w:rPr>
            </w:pPr>
            <w:r w:rsidRPr="00E82232">
              <w:rPr>
                <w:rFonts w:asciiTheme="minorEastAsia" w:eastAsiaTheme="minorEastAsia" w:hAnsiTheme="minorEastAsia"/>
                <w:sz w:val="24"/>
                <w:szCs w:val="24"/>
              </w:rPr>
              <w:t>2025-02-24</w:t>
            </w:r>
          </w:p>
        </w:tc>
        <w:tc>
          <w:tcPr>
            <w:tcW w:w="1985" w:type="dxa"/>
            <w:vAlign w:val="center"/>
          </w:tcPr>
          <w:p w14:paraId="1D2967E9" w14:textId="09FE04FD" w:rsidR="00E36897" w:rsidRDefault="00E82232">
            <w:pPr>
              <w:spacing w:line="360" w:lineRule="exact"/>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11.3</w:t>
            </w:r>
          </w:p>
        </w:tc>
      </w:tr>
      <w:tr w:rsidR="00E82232" w14:paraId="58D3CAF6" w14:textId="77777777">
        <w:trPr>
          <w:trHeight w:val="801"/>
        </w:trPr>
        <w:tc>
          <w:tcPr>
            <w:tcW w:w="536" w:type="dxa"/>
            <w:vAlign w:val="center"/>
          </w:tcPr>
          <w:p w14:paraId="1FB2953E" w14:textId="77777777" w:rsidR="00E82232" w:rsidRDefault="00E82232">
            <w:pPr>
              <w:jc w:val="center"/>
              <w:rPr>
                <w:rFonts w:asciiTheme="minorEastAsia" w:eastAsiaTheme="minorEastAsia" w:hAnsiTheme="minorEastAsia"/>
                <w:sz w:val="24"/>
                <w:szCs w:val="24"/>
              </w:rPr>
            </w:pPr>
          </w:p>
        </w:tc>
        <w:tc>
          <w:tcPr>
            <w:tcW w:w="741" w:type="dxa"/>
            <w:vAlign w:val="center"/>
          </w:tcPr>
          <w:p w14:paraId="211426F2" w14:textId="7564A05E" w:rsidR="00E82232" w:rsidRDefault="000A4F75">
            <w:pPr>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7</w:t>
            </w:r>
          </w:p>
        </w:tc>
        <w:tc>
          <w:tcPr>
            <w:tcW w:w="4536" w:type="dxa"/>
            <w:gridSpan w:val="3"/>
            <w:vAlign w:val="center"/>
          </w:tcPr>
          <w:p w14:paraId="5DCBEAE9" w14:textId="77777777" w:rsidR="00E82232" w:rsidRDefault="0086168B" w:rsidP="00525F03">
            <w:pPr>
              <w:rPr>
                <w:rFonts w:asciiTheme="minorEastAsia" w:eastAsiaTheme="minorEastAsia" w:hAnsiTheme="minorEastAsia"/>
                <w:sz w:val="24"/>
                <w:szCs w:val="24"/>
              </w:rPr>
            </w:pPr>
            <w:proofErr w:type="spellStart"/>
            <w:r w:rsidRPr="0086168B">
              <w:rPr>
                <w:rFonts w:asciiTheme="minorEastAsia" w:eastAsiaTheme="minorEastAsia" w:hAnsiTheme="minorEastAsia"/>
                <w:sz w:val="24"/>
                <w:szCs w:val="24"/>
              </w:rPr>
              <w:t>Pd</w:t>
            </w:r>
            <w:proofErr w:type="spellEnd"/>
            <w:r w:rsidRPr="0086168B">
              <w:rPr>
                <w:rFonts w:asciiTheme="minorEastAsia" w:eastAsiaTheme="minorEastAsia" w:hAnsiTheme="minorEastAsia"/>
                <w:sz w:val="24"/>
                <w:szCs w:val="24"/>
              </w:rPr>
              <w:t xml:space="preserve">-Catalyzed </w:t>
            </w:r>
            <w:proofErr w:type="spellStart"/>
            <w:r w:rsidRPr="0086168B">
              <w:rPr>
                <w:rFonts w:asciiTheme="minorEastAsia" w:eastAsiaTheme="minorEastAsia" w:hAnsiTheme="minorEastAsia"/>
                <w:sz w:val="24"/>
                <w:szCs w:val="24"/>
              </w:rPr>
              <w:t>Hydrocyanation</w:t>
            </w:r>
            <w:proofErr w:type="spellEnd"/>
            <w:r w:rsidRPr="0086168B">
              <w:rPr>
                <w:rFonts w:asciiTheme="minorEastAsia" w:eastAsiaTheme="minorEastAsia" w:hAnsiTheme="minorEastAsia"/>
                <w:sz w:val="24"/>
                <w:szCs w:val="24"/>
              </w:rPr>
              <w:t xml:space="preserve"> of </w:t>
            </w:r>
            <w:proofErr w:type="spellStart"/>
            <w:r w:rsidRPr="0086168B">
              <w:rPr>
                <w:rFonts w:asciiTheme="minorEastAsia" w:eastAsiaTheme="minorEastAsia" w:hAnsiTheme="minorEastAsia"/>
                <w:sz w:val="24"/>
                <w:szCs w:val="24"/>
              </w:rPr>
              <w:t>Methylenecyclopropanes</w:t>
            </w:r>
            <w:proofErr w:type="spellEnd"/>
            <w:r w:rsidRPr="0086168B">
              <w:rPr>
                <w:rFonts w:asciiTheme="minorEastAsia" w:eastAsiaTheme="minorEastAsia" w:hAnsiTheme="minorEastAsia"/>
                <w:sz w:val="24"/>
                <w:szCs w:val="24"/>
              </w:rPr>
              <w:t xml:space="preserve">: A Highly </w:t>
            </w:r>
            <w:r w:rsidRPr="0086168B">
              <w:rPr>
                <w:rFonts w:asciiTheme="minorEastAsia" w:eastAsiaTheme="minorEastAsia" w:hAnsiTheme="minorEastAsia"/>
                <w:sz w:val="24"/>
                <w:szCs w:val="24"/>
              </w:rPr>
              <w:lastRenderedPageBreak/>
              <w:t>Selective Ring-Opening Access to 2-Substituted Allylic Nitriles, Org. Lett. 2024, 26, 9431–9435.</w:t>
            </w:r>
          </w:p>
          <w:p w14:paraId="1D26C6F7" w14:textId="06C8B93C" w:rsidR="0086168B" w:rsidRPr="0086168B" w:rsidRDefault="0086168B" w:rsidP="00525F03">
            <w:pPr>
              <w:pStyle w:val="a0"/>
            </w:pPr>
            <w:r w:rsidRPr="00067D5D">
              <w:rPr>
                <w:rFonts w:asciiTheme="minorEastAsia" w:eastAsiaTheme="minorEastAsia" w:hAnsiTheme="minorEastAsia" w:hint="eastAsia"/>
                <w:sz w:val="24"/>
                <w:szCs w:val="24"/>
              </w:rPr>
              <w:t>通讯作者，</w:t>
            </w:r>
            <w:r>
              <w:rPr>
                <w:rFonts w:asciiTheme="minorEastAsia" w:eastAsiaTheme="minorEastAsia" w:hAnsiTheme="minorEastAsia" w:hint="eastAsia"/>
                <w:sz w:val="24"/>
                <w:szCs w:val="24"/>
              </w:rPr>
              <w:t>5</w:t>
            </w:r>
            <w:r w:rsidRPr="00067D5D">
              <w:rPr>
                <w:rFonts w:asciiTheme="minorEastAsia" w:eastAsiaTheme="minorEastAsia" w:hAnsiTheme="minorEastAsia" w:hint="eastAsia"/>
                <w:sz w:val="24"/>
                <w:szCs w:val="24"/>
              </w:rPr>
              <w:t>/</w:t>
            </w:r>
            <w:r>
              <w:rPr>
                <w:rFonts w:asciiTheme="minorEastAsia" w:eastAsiaTheme="minorEastAsia" w:hAnsiTheme="minorEastAsia" w:hint="eastAsia"/>
                <w:sz w:val="24"/>
                <w:szCs w:val="24"/>
              </w:rPr>
              <w:t>5</w:t>
            </w:r>
          </w:p>
        </w:tc>
        <w:tc>
          <w:tcPr>
            <w:tcW w:w="1417" w:type="dxa"/>
            <w:vAlign w:val="center"/>
          </w:tcPr>
          <w:p w14:paraId="73ABBC48" w14:textId="5ED1D607" w:rsidR="00E82232" w:rsidRDefault="0086168B" w:rsidP="0086168B">
            <w:pPr>
              <w:spacing w:line="360" w:lineRule="exact"/>
              <w:jc w:val="center"/>
              <w:rPr>
                <w:rFonts w:asciiTheme="minorEastAsia" w:eastAsiaTheme="minorEastAsia" w:hAnsiTheme="minorEastAsia"/>
                <w:sz w:val="24"/>
                <w:szCs w:val="24"/>
              </w:rPr>
            </w:pPr>
            <w:r w:rsidRPr="0086168B">
              <w:rPr>
                <w:rFonts w:asciiTheme="minorEastAsia" w:eastAsiaTheme="minorEastAsia" w:hAnsiTheme="minorEastAsia"/>
                <w:sz w:val="24"/>
                <w:szCs w:val="24"/>
              </w:rPr>
              <w:lastRenderedPageBreak/>
              <w:t>2024-11-09</w:t>
            </w:r>
          </w:p>
        </w:tc>
        <w:tc>
          <w:tcPr>
            <w:tcW w:w="1985" w:type="dxa"/>
            <w:vAlign w:val="center"/>
          </w:tcPr>
          <w:p w14:paraId="1E630C19" w14:textId="0ECBA4EB" w:rsidR="00E82232" w:rsidRDefault="0086168B">
            <w:pPr>
              <w:spacing w:line="360" w:lineRule="exact"/>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4.9</w:t>
            </w:r>
          </w:p>
        </w:tc>
      </w:tr>
      <w:tr w:rsidR="00E82232" w14:paraId="01661BCB" w14:textId="77777777">
        <w:trPr>
          <w:trHeight w:val="801"/>
        </w:trPr>
        <w:tc>
          <w:tcPr>
            <w:tcW w:w="536" w:type="dxa"/>
            <w:vAlign w:val="center"/>
          </w:tcPr>
          <w:p w14:paraId="20BD5CCC" w14:textId="77777777" w:rsidR="00E82232" w:rsidRDefault="00E82232">
            <w:pPr>
              <w:jc w:val="center"/>
              <w:rPr>
                <w:rFonts w:asciiTheme="minorEastAsia" w:eastAsiaTheme="minorEastAsia" w:hAnsiTheme="minorEastAsia"/>
                <w:sz w:val="24"/>
                <w:szCs w:val="24"/>
              </w:rPr>
            </w:pPr>
          </w:p>
        </w:tc>
        <w:tc>
          <w:tcPr>
            <w:tcW w:w="741" w:type="dxa"/>
            <w:vAlign w:val="center"/>
          </w:tcPr>
          <w:p w14:paraId="1B9DD3D4" w14:textId="30693AEC" w:rsidR="00E82232" w:rsidRDefault="000A4F75">
            <w:pPr>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8</w:t>
            </w:r>
          </w:p>
        </w:tc>
        <w:tc>
          <w:tcPr>
            <w:tcW w:w="4536" w:type="dxa"/>
            <w:gridSpan w:val="3"/>
            <w:vAlign w:val="center"/>
          </w:tcPr>
          <w:p w14:paraId="5AD8CC47" w14:textId="77777777" w:rsidR="00E82232" w:rsidRDefault="0086168B" w:rsidP="00525F03">
            <w:pPr>
              <w:rPr>
                <w:rFonts w:asciiTheme="minorEastAsia" w:eastAsiaTheme="minorEastAsia" w:hAnsiTheme="minorEastAsia"/>
                <w:sz w:val="24"/>
                <w:szCs w:val="24"/>
              </w:rPr>
            </w:pPr>
            <w:r w:rsidRPr="0086168B">
              <w:rPr>
                <w:rFonts w:asciiTheme="minorEastAsia" w:eastAsiaTheme="minorEastAsia" w:hAnsiTheme="minorEastAsia"/>
                <w:sz w:val="24"/>
                <w:szCs w:val="24"/>
              </w:rPr>
              <w:t xml:space="preserve">Lewis acid-controlled </w:t>
            </w:r>
            <w:proofErr w:type="spellStart"/>
            <w:r w:rsidRPr="0086168B">
              <w:rPr>
                <w:rFonts w:asciiTheme="minorEastAsia" w:eastAsiaTheme="minorEastAsia" w:hAnsiTheme="minorEastAsia"/>
                <w:sz w:val="24"/>
                <w:szCs w:val="24"/>
              </w:rPr>
              <w:t>Pd</w:t>
            </w:r>
            <w:proofErr w:type="spellEnd"/>
            <w:r w:rsidRPr="0086168B">
              <w:rPr>
                <w:rFonts w:asciiTheme="minorEastAsia" w:eastAsiaTheme="minorEastAsia" w:hAnsiTheme="minorEastAsia"/>
                <w:sz w:val="24"/>
                <w:szCs w:val="24"/>
              </w:rPr>
              <w:t xml:space="preserve">-catalyzed </w:t>
            </w:r>
            <w:proofErr w:type="spellStart"/>
            <w:r w:rsidRPr="0086168B">
              <w:rPr>
                <w:rFonts w:asciiTheme="minorEastAsia" w:eastAsiaTheme="minorEastAsia" w:hAnsiTheme="minorEastAsia"/>
                <w:sz w:val="24"/>
                <w:szCs w:val="24"/>
              </w:rPr>
              <w:t>chemodivergent</w:t>
            </w:r>
            <w:proofErr w:type="spellEnd"/>
            <w:r w:rsidRPr="0086168B">
              <w:rPr>
                <w:rFonts w:asciiTheme="minorEastAsia" w:eastAsiaTheme="minorEastAsia" w:hAnsiTheme="minorEastAsia"/>
                <w:sz w:val="24"/>
                <w:szCs w:val="24"/>
              </w:rPr>
              <w:t xml:space="preserve"> </w:t>
            </w:r>
            <w:proofErr w:type="spellStart"/>
            <w:r w:rsidRPr="0086168B">
              <w:rPr>
                <w:rFonts w:asciiTheme="minorEastAsia" w:eastAsiaTheme="minorEastAsia" w:hAnsiTheme="minorEastAsia"/>
                <w:sz w:val="24"/>
                <w:szCs w:val="24"/>
              </w:rPr>
              <w:t>hydrocyanation</w:t>
            </w:r>
            <w:proofErr w:type="spellEnd"/>
            <w:r w:rsidRPr="0086168B">
              <w:rPr>
                <w:rFonts w:asciiTheme="minorEastAsia" w:eastAsiaTheme="minorEastAsia" w:hAnsiTheme="minorEastAsia"/>
                <w:sz w:val="24"/>
                <w:szCs w:val="24"/>
              </w:rPr>
              <w:t xml:space="preserve"> of </w:t>
            </w:r>
            <w:proofErr w:type="spellStart"/>
            <w:r w:rsidRPr="0086168B">
              <w:rPr>
                <w:rFonts w:asciiTheme="minorEastAsia" w:eastAsiaTheme="minorEastAsia" w:hAnsiTheme="minorEastAsia"/>
                <w:sz w:val="24"/>
                <w:szCs w:val="24"/>
              </w:rPr>
              <w:t>cyclopropenes</w:t>
            </w:r>
            <w:proofErr w:type="spellEnd"/>
            <w:r w:rsidRPr="0086168B">
              <w:rPr>
                <w:rFonts w:asciiTheme="minorEastAsia" w:eastAsiaTheme="minorEastAsia" w:hAnsiTheme="minorEastAsia"/>
                <w:sz w:val="24"/>
                <w:szCs w:val="24"/>
              </w:rPr>
              <w:t>, Org. Chem. Front. 2025, 12, 64–69.</w:t>
            </w:r>
          </w:p>
          <w:p w14:paraId="10D43E11" w14:textId="514136AB" w:rsidR="0086168B" w:rsidRPr="0086168B" w:rsidRDefault="0086168B" w:rsidP="00525F03">
            <w:pPr>
              <w:pStyle w:val="a0"/>
            </w:pPr>
            <w:r w:rsidRPr="00067D5D">
              <w:rPr>
                <w:rFonts w:asciiTheme="minorEastAsia" w:eastAsiaTheme="minorEastAsia" w:hAnsiTheme="minorEastAsia" w:hint="eastAsia"/>
                <w:sz w:val="24"/>
                <w:szCs w:val="24"/>
              </w:rPr>
              <w:t>通讯作者，</w:t>
            </w:r>
            <w:r>
              <w:rPr>
                <w:rFonts w:asciiTheme="minorEastAsia" w:eastAsiaTheme="minorEastAsia" w:hAnsiTheme="minorEastAsia" w:hint="eastAsia"/>
                <w:sz w:val="24"/>
                <w:szCs w:val="24"/>
              </w:rPr>
              <w:t>3</w:t>
            </w:r>
            <w:r w:rsidRPr="00067D5D">
              <w:rPr>
                <w:rFonts w:asciiTheme="minorEastAsia" w:eastAsiaTheme="minorEastAsia" w:hAnsiTheme="minorEastAsia" w:hint="eastAsia"/>
                <w:sz w:val="24"/>
                <w:szCs w:val="24"/>
              </w:rPr>
              <w:t>/</w:t>
            </w:r>
            <w:r>
              <w:rPr>
                <w:rFonts w:asciiTheme="minorEastAsia" w:eastAsiaTheme="minorEastAsia" w:hAnsiTheme="minorEastAsia" w:hint="eastAsia"/>
                <w:sz w:val="24"/>
                <w:szCs w:val="24"/>
              </w:rPr>
              <w:t>3</w:t>
            </w:r>
          </w:p>
        </w:tc>
        <w:tc>
          <w:tcPr>
            <w:tcW w:w="1417" w:type="dxa"/>
            <w:vAlign w:val="center"/>
          </w:tcPr>
          <w:p w14:paraId="395DC1AE" w14:textId="5345365C" w:rsidR="00E82232" w:rsidRDefault="0086168B" w:rsidP="0086168B">
            <w:pPr>
              <w:spacing w:line="360" w:lineRule="exact"/>
              <w:jc w:val="center"/>
              <w:rPr>
                <w:rFonts w:asciiTheme="minorEastAsia" w:eastAsiaTheme="minorEastAsia" w:hAnsiTheme="minorEastAsia"/>
                <w:sz w:val="24"/>
                <w:szCs w:val="24"/>
              </w:rPr>
            </w:pPr>
            <w:r w:rsidRPr="0086168B">
              <w:rPr>
                <w:rFonts w:asciiTheme="minorEastAsia" w:eastAsiaTheme="minorEastAsia" w:hAnsiTheme="minorEastAsia"/>
                <w:sz w:val="24"/>
                <w:szCs w:val="24"/>
              </w:rPr>
              <w:t>2024-11-08</w:t>
            </w:r>
          </w:p>
        </w:tc>
        <w:tc>
          <w:tcPr>
            <w:tcW w:w="1985" w:type="dxa"/>
            <w:vAlign w:val="center"/>
          </w:tcPr>
          <w:p w14:paraId="5CDC1031" w14:textId="3B9FDAFE" w:rsidR="00E82232" w:rsidRDefault="0086168B">
            <w:pPr>
              <w:spacing w:line="360" w:lineRule="exact"/>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4.6</w:t>
            </w:r>
          </w:p>
        </w:tc>
      </w:tr>
      <w:tr w:rsidR="00E82232" w14:paraId="326CEDF0" w14:textId="77777777">
        <w:trPr>
          <w:trHeight w:val="801"/>
        </w:trPr>
        <w:tc>
          <w:tcPr>
            <w:tcW w:w="536" w:type="dxa"/>
            <w:vAlign w:val="center"/>
          </w:tcPr>
          <w:p w14:paraId="7FF1924C" w14:textId="77777777" w:rsidR="00E82232" w:rsidRDefault="00E82232">
            <w:pPr>
              <w:jc w:val="center"/>
              <w:rPr>
                <w:rFonts w:asciiTheme="minorEastAsia" w:eastAsiaTheme="minorEastAsia" w:hAnsiTheme="minorEastAsia"/>
                <w:sz w:val="24"/>
                <w:szCs w:val="24"/>
              </w:rPr>
            </w:pPr>
          </w:p>
        </w:tc>
        <w:tc>
          <w:tcPr>
            <w:tcW w:w="741" w:type="dxa"/>
            <w:vAlign w:val="center"/>
          </w:tcPr>
          <w:p w14:paraId="71866FE8" w14:textId="5006447A" w:rsidR="00E82232" w:rsidRDefault="000A4F75">
            <w:pPr>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9</w:t>
            </w:r>
          </w:p>
        </w:tc>
        <w:tc>
          <w:tcPr>
            <w:tcW w:w="4536" w:type="dxa"/>
            <w:gridSpan w:val="3"/>
            <w:vAlign w:val="center"/>
          </w:tcPr>
          <w:p w14:paraId="40C7A0AD" w14:textId="77777777" w:rsidR="00E82232" w:rsidRDefault="000A4F75" w:rsidP="00525F03">
            <w:pPr>
              <w:rPr>
                <w:rFonts w:asciiTheme="minorEastAsia" w:eastAsiaTheme="minorEastAsia" w:hAnsiTheme="minorEastAsia"/>
                <w:sz w:val="24"/>
                <w:szCs w:val="24"/>
              </w:rPr>
            </w:pPr>
            <w:r w:rsidRPr="000A4F75">
              <w:rPr>
                <w:rFonts w:asciiTheme="minorEastAsia" w:eastAsiaTheme="minorEastAsia" w:hAnsiTheme="minorEastAsia"/>
                <w:sz w:val="24"/>
                <w:szCs w:val="24"/>
              </w:rPr>
              <w:t xml:space="preserve">Tandem </w:t>
            </w:r>
            <w:proofErr w:type="spellStart"/>
            <w:r w:rsidRPr="000A4F75">
              <w:rPr>
                <w:rFonts w:asciiTheme="minorEastAsia" w:eastAsiaTheme="minorEastAsia" w:hAnsiTheme="minorEastAsia"/>
                <w:sz w:val="24"/>
                <w:szCs w:val="24"/>
              </w:rPr>
              <w:t>Hydrocyanation</w:t>
            </w:r>
            <w:proofErr w:type="spellEnd"/>
            <w:r w:rsidRPr="000A4F75">
              <w:rPr>
                <w:rFonts w:asciiTheme="minorEastAsia" w:eastAsiaTheme="minorEastAsia" w:hAnsiTheme="minorEastAsia"/>
                <w:sz w:val="24"/>
                <w:szCs w:val="24"/>
              </w:rPr>
              <w:t xml:space="preserve"> and Nitrile/Amide Cyclization of </w:t>
            </w:r>
            <w:proofErr w:type="spellStart"/>
            <w:r w:rsidRPr="000A4F75">
              <w:rPr>
                <w:rFonts w:asciiTheme="minorEastAsia" w:eastAsiaTheme="minorEastAsia" w:hAnsiTheme="minorEastAsia"/>
                <w:sz w:val="24"/>
                <w:szCs w:val="24"/>
              </w:rPr>
              <w:t>Propiolamides</w:t>
            </w:r>
            <w:proofErr w:type="spellEnd"/>
            <w:r w:rsidRPr="000A4F75">
              <w:rPr>
                <w:rFonts w:asciiTheme="minorEastAsia" w:eastAsiaTheme="minorEastAsia" w:hAnsiTheme="minorEastAsia"/>
                <w:sz w:val="24"/>
                <w:szCs w:val="24"/>
              </w:rPr>
              <w:t xml:space="preserve">: A Rapid Access to 5-Iminopyrrolones, </w:t>
            </w:r>
            <w:proofErr w:type="spellStart"/>
            <w:r w:rsidRPr="000A4F75">
              <w:rPr>
                <w:rFonts w:asciiTheme="minorEastAsia" w:eastAsiaTheme="minorEastAsia" w:hAnsiTheme="minorEastAsia"/>
                <w:sz w:val="24"/>
                <w:szCs w:val="24"/>
              </w:rPr>
              <w:t>ChemCatChem</w:t>
            </w:r>
            <w:proofErr w:type="spellEnd"/>
            <w:r w:rsidRPr="000A4F75">
              <w:rPr>
                <w:rFonts w:asciiTheme="minorEastAsia" w:eastAsiaTheme="minorEastAsia" w:hAnsiTheme="minorEastAsia"/>
                <w:sz w:val="24"/>
                <w:szCs w:val="24"/>
              </w:rPr>
              <w:t xml:space="preserve"> 2024, 16, e20241255.</w:t>
            </w:r>
          </w:p>
          <w:p w14:paraId="4D8012B0" w14:textId="455F608F" w:rsidR="000A4F75" w:rsidRPr="000A4F75" w:rsidRDefault="000A4F75" w:rsidP="00525F03">
            <w:pPr>
              <w:pStyle w:val="a0"/>
            </w:pPr>
            <w:r w:rsidRPr="00067D5D">
              <w:rPr>
                <w:rFonts w:asciiTheme="minorEastAsia" w:eastAsiaTheme="minorEastAsia" w:hAnsiTheme="minorEastAsia" w:hint="eastAsia"/>
                <w:sz w:val="24"/>
                <w:szCs w:val="24"/>
              </w:rPr>
              <w:t>通讯作者，</w:t>
            </w:r>
            <w:r>
              <w:rPr>
                <w:rFonts w:asciiTheme="minorEastAsia" w:eastAsiaTheme="minorEastAsia" w:hAnsiTheme="minorEastAsia" w:hint="eastAsia"/>
                <w:sz w:val="24"/>
                <w:szCs w:val="24"/>
              </w:rPr>
              <w:t>5</w:t>
            </w:r>
            <w:r w:rsidRPr="00067D5D">
              <w:rPr>
                <w:rFonts w:asciiTheme="minorEastAsia" w:eastAsiaTheme="minorEastAsia" w:hAnsiTheme="minorEastAsia" w:hint="eastAsia"/>
                <w:sz w:val="24"/>
                <w:szCs w:val="24"/>
              </w:rPr>
              <w:t>/</w:t>
            </w:r>
            <w:r>
              <w:rPr>
                <w:rFonts w:asciiTheme="minorEastAsia" w:eastAsiaTheme="minorEastAsia" w:hAnsiTheme="minorEastAsia" w:hint="eastAsia"/>
                <w:sz w:val="24"/>
                <w:szCs w:val="24"/>
              </w:rPr>
              <w:t>5</w:t>
            </w:r>
          </w:p>
        </w:tc>
        <w:tc>
          <w:tcPr>
            <w:tcW w:w="1417" w:type="dxa"/>
            <w:vAlign w:val="center"/>
          </w:tcPr>
          <w:p w14:paraId="4559CA12" w14:textId="045CC25B" w:rsidR="00E82232" w:rsidRDefault="000A4F75" w:rsidP="000A4F75">
            <w:pPr>
              <w:spacing w:line="360" w:lineRule="exact"/>
              <w:jc w:val="center"/>
              <w:rPr>
                <w:rFonts w:asciiTheme="minorEastAsia" w:eastAsiaTheme="minorEastAsia" w:hAnsiTheme="minorEastAsia"/>
                <w:sz w:val="24"/>
                <w:szCs w:val="24"/>
              </w:rPr>
            </w:pPr>
            <w:r w:rsidRPr="000A4F75">
              <w:rPr>
                <w:rFonts w:asciiTheme="minorEastAsia" w:eastAsiaTheme="minorEastAsia" w:hAnsiTheme="minorEastAsia"/>
                <w:sz w:val="24"/>
                <w:szCs w:val="24"/>
              </w:rPr>
              <w:t>2024-10-29</w:t>
            </w:r>
          </w:p>
        </w:tc>
        <w:tc>
          <w:tcPr>
            <w:tcW w:w="1985" w:type="dxa"/>
            <w:vAlign w:val="center"/>
          </w:tcPr>
          <w:p w14:paraId="20A9F01B" w14:textId="4E816903" w:rsidR="00E82232" w:rsidRDefault="000A4F75">
            <w:pPr>
              <w:spacing w:line="360" w:lineRule="exact"/>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3.8</w:t>
            </w:r>
          </w:p>
        </w:tc>
      </w:tr>
      <w:tr w:rsidR="00E82232" w14:paraId="05CDACAD" w14:textId="77777777">
        <w:trPr>
          <w:trHeight w:val="801"/>
        </w:trPr>
        <w:tc>
          <w:tcPr>
            <w:tcW w:w="536" w:type="dxa"/>
            <w:vAlign w:val="center"/>
          </w:tcPr>
          <w:p w14:paraId="70593397" w14:textId="77777777" w:rsidR="00E82232" w:rsidRDefault="00E82232">
            <w:pPr>
              <w:jc w:val="center"/>
              <w:rPr>
                <w:rFonts w:asciiTheme="minorEastAsia" w:eastAsiaTheme="minorEastAsia" w:hAnsiTheme="minorEastAsia"/>
                <w:sz w:val="24"/>
                <w:szCs w:val="24"/>
              </w:rPr>
            </w:pPr>
          </w:p>
        </w:tc>
        <w:tc>
          <w:tcPr>
            <w:tcW w:w="741" w:type="dxa"/>
            <w:vAlign w:val="center"/>
          </w:tcPr>
          <w:p w14:paraId="291D2CC8" w14:textId="480EB7BA" w:rsidR="00E82232" w:rsidRDefault="000A4F75">
            <w:pPr>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10</w:t>
            </w:r>
          </w:p>
        </w:tc>
        <w:tc>
          <w:tcPr>
            <w:tcW w:w="4536" w:type="dxa"/>
            <w:gridSpan w:val="3"/>
            <w:vAlign w:val="center"/>
          </w:tcPr>
          <w:p w14:paraId="097C3BE0" w14:textId="77777777" w:rsidR="00E82232" w:rsidRDefault="000A4F75" w:rsidP="00525F03">
            <w:pPr>
              <w:rPr>
                <w:rFonts w:asciiTheme="minorEastAsia" w:eastAsiaTheme="minorEastAsia" w:hAnsiTheme="minorEastAsia"/>
                <w:sz w:val="24"/>
                <w:szCs w:val="24"/>
              </w:rPr>
            </w:pPr>
            <w:r w:rsidRPr="000A4F75">
              <w:rPr>
                <w:rFonts w:asciiTheme="minorEastAsia" w:eastAsiaTheme="minorEastAsia" w:hAnsiTheme="minorEastAsia"/>
                <w:sz w:val="24"/>
                <w:szCs w:val="24"/>
              </w:rPr>
              <w:t xml:space="preserve">Nickel-Catalyzed </w:t>
            </w:r>
            <w:proofErr w:type="spellStart"/>
            <w:r w:rsidRPr="000A4F75">
              <w:rPr>
                <w:rFonts w:asciiTheme="minorEastAsia" w:eastAsiaTheme="minorEastAsia" w:hAnsiTheme="minorEastAsia"/>
                <w:sz w:val="24"/>
                <w:szCs w:val="24"/>
              </w:rPr>
              <w:t>Cyanation</w:t>
            </w:r>
            <w:proofErr w:type="spellEnd"/>
            <w:r w:rsidRPr="000A4F75">
              <w:rPr>
                <w:rFonts w:asciiTheme="minorEastAsia" w:eastAsiaTheme="minorEastAsia" w:hAnsiTheme="minorEastAsia"/>
                <w:sz w:val="24"/>
                <w:szCs w:val="24"/>
              </w:rPr>
              <w:t xml:space="preserve"> of Allylic Alcohols: High Degree of Chiral Inversion in Aqueous Reaction Media, Org. Lett. 2024, 26, 6413–6417.</w:t>
            </w:r>
          </w:p>
          <w:p w14:paraId="5F4BB11F" w14:textId="0C70FF43" w:rsidR="000A4F75" w:rsidRPr="000A4F75" w:rsidRDefault="000A4F75" w:rsidP="00525F03">
            <w:pPr>
              <w:pStyle w:val="a0"/>
            </w:pPr>
            <w:r w:rsidRPr="00067D5D">
              <w:rPr>
                <w:rFonts w:asciiTheme="minorEastAsia" w:eastAsiaTheme="minorEastAsia" w:hAnsiTheme="minorEastAsia" w:hint="eastAsia"/>
                <w:sz w:val="24"/>
                <w:szCs w:val="24"/>
              </w:rPr>
              <w:t>通讯作者，</w:t>
            </w:r>
            <w:r>
              <w:rPr>
                <w:rFonts w:asciiTheme="minorEastAsia" w:eastAsiaTheme="minorEastAsia" w:hAnsiTheme="minorEastAsia" w:hint="eastAsia"/>
                <w:sz w:val="24"/>
                <w:szCs w:val="24"/>
              </w:rPr>
              <w:t>6</w:t>
            </w:r>
            <w:r w:rsidRPr="00067D5D">
              <w:rPr>
                <w:rFonts w:asciiTheme="minorEastAsia" w:eastAsiaTheme="minorEastAsia" w:hAnsiTheme="minorEastAsia" w:hint="eastAsia"/>
                <w:sz w:val="24"/>
                <w:szCs w:val="24"/>
              </w:rPr>
              <w:t>/</w:t>
            </w:r>
            <w:r>
              <w:rPr>
                <w:rFonts w:asciiTheme="minorEastAsia" w:eastAsiaTheme="minorEastAsia" w:hAnsiTheme="minorEastAsia" w:hint="eastAsia"/>
                <w:sz w:val="24"/>
                <w:szCs w:val="24"/>
              </w:rPr>
              <w:t>6</w:t>
            </w:r>
          </w:p>
        </w:tc>
        <w:tc>
          <w:tcPr>
            <w:tcW w:w="1417" w:type="dxa"/>
            <w:vAlign w:val="center"/>
          </w:tcPr>
          <w:p w14:paraId="75D6E280" w14:textId="5D5F9DDF" w:rsidR="00E82232" w:rsidRDefault="00490398" w:rsidP="00490398">
            <w:pPr>
              <w:spacing w:line="360" w:lineRule="exact"/>
              <w:jc w:val="center"/>
              <w:rPr>
                <w:rFonts w:asciiTheme="minorEastAsia" w:eastAsiaTheme="minorEastAsia" w:hAnsiTheme="minorEastAsia"/>
                <w:sz w:val="24"/>
                <w:szCs w:val="24"/>
              </w:rPr>
            </w:pPr>
            <w:r w:rsidRPr="00490398">
              <w:rPr>
                <w:rFonts w:asciiTheme="minorEastAsia" w:eastAsiaTheme="minorEastAsia" w:hAnsiTheme="minorEastAsia"/>
                <w:sz w:val="24"/>
                <w:szCs w:val="24"/>
              </w:rPr>
              <w:t>2024-07-29</w:t>
            </w:r>
          </w:p>
        </w:tc>
        <w:tc>
          <w:tcPr>
            <w:tcW w:w="1985" w:type="dxa"/>
            <w:vAlign w:val="center"/>
          </w:tcPr>
          <w:p w14:paraId="4FBC4C73" w14:textId="725527A3" w:rsidR="00E82232" w:rsidRDefault="00525F03">
            <w:pPr>
              <w:spacing w:line="360" w:lineRule="exact"/>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4.9</w:t>
            </w:r>
          </w:p>
        </w:tc>
      </w:tr>
      <w:tr w:rsidR="000A4F75" w14:paraId="7DF9D969" w14:textId="77777777">
        <w:trPr>
          <w:trHeight w:val="801"/>
        </w:trPr>
        <w:tc>
          <w:tcPr>
            <w:tcW w:w="536" w:type="dxa"/>
            <w:vAlign w:val="center"/>
          </w:tcPr>
          <w:p w14:paraId="4C6108D8" w14:textId="77777777" w:rsidR="000A4F75" w:rsidRDefault="000A4F75">
            <w:pPr>
              <w:jc w:val="center"/>
              <w:rPr>
                <w:rFonts w:asciiTheme="minorEastAsia" w:eastAsiaTheme="minorEastAsia" w:hAnsiTheme="minorEastAsia"/>
                <w:sz w:val="24"/>
                <w:szCs w:val="24"/>
              </w:rPr>
            </w:pPr>
          </w:p>
        </w:tc>
        <w:tc>
          <w:tcPr>
            <w:tcW w:w="741" w:type="dxa"/>
            <w:vAlign w:val="center"/>
          </w:tcPr>
          <w:p w14:paraId="419D1A77" w14:textId="7E374F9D" w:rsidR="000A4F75" w:rsidRDefault="000A4F75">
            <w:pPr>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11</w:t>
            </w:r>
          </w:p>
        </w:tc>
        <w:tc>
          <w:tcPr>
            <w:tcW w:w="4536" w:type="dxa"/>
            <w:gridSpan w:val="3"/>
            <w:vAlign w:val="center"/>
          </w:tcPr>
          <w:p w14:paraId="43896E55" w14:textId="77777777" w:rsidR="000A4F75" w:rsidRDefault="000A4F75" w:rsidP="00525F03">
            <w:pPr>
              <w:rPr>
                <w:rFonts w:asciiTheme="minorEastAsia" w:eastAsiaTheme="minorEastAsia" w:hAnsiTheme="minorEastAsia"/>
                <w:sz w:val="24"/>
                <w:szCs w:val="24"/>
              </w:rPr>
            </w:pPr>
            <w:r w:rsidRPr="000A4F75">
              <w:rPr>
                <w:rFonts w:asciiTheme="minorEastAsia" w:eastAsiaTheme="minorEastAsia" w:hAnsiTheme="minorEastAsia"/>
                <w:sz w:val="24"/>
                <w:szCs w:val="24"/>
              </w:rPr>
              <w:t xml:space="preserve">3-Methylpyridine: Synthesis and Applications, </w:t>
            </w:r>
            <w:proofErr w:type="spellStart"/>
            <w:r w:rsidRPr="000A4F75">
              <w:rPr>
                <w:rFonts w:asciiTheme="minorEastAsia" w:eastAsiaTheme="minorEastAsia" w:hAnsiTheme="minorEastAsia"/>
                <w:sz w:val="24"/>
                <w:szCs w:val="24"/>
              </w:rPr>
              <w:t>Chem</w:t>
            </w:r>
            <w:proofErr w:type="spellEnd"/>
            <w:r w:rsidRPr="000A4F75">
              <w:rPr>
                <w:rFonts w:asciiTheme="minorEastAsia" w:eastAsiaTheme="minorEastAsia" w:hAnsiTheme="minorEastAsia"/>
                <w:sz w:val="24"/>
                <w:szCs w:val="24"/>
              </w:rPr>
              <w:t>-Asian J. 2024, 19, e202400467.</w:t>
            </w:r>
          </w:p>
          <w:p w14:paraId="430D1275" w14:textId="4A9E9CB3" w:rsidR="000A4F75" w:rsidRPr="000A4F75" w:rsidRDefault="000A4F75" w:rsidP="00525F03">
            <w:pPr>
              <w:pStyle w:val="a0"/>
            </w:pPr>
            <w:r w:rsidRPr="00067D5D">
              <w:rPr>
                <w:rFonts w:asciiTheme="minorEastAsia" w:eastAsiaTheme="minorEastAsia" w:hAnsiTheme="minorEastAsia" w:hint="eastAsia"/>
                <w:sz w:val="24"/>
                <w:szCs w:val="24"/>
              </w:rPr>
              <w:t>通讯作者，</w:t>
            </w:r>
            <w:r>
              <w:rPr>
                <w:rFonts w:asciiTheme="minorEastAsia" w:eastAsiaTheme="minorEastAsia" w:hAnsiTheme="minorEastAsia" w:hint="eastAsia"/>
                <w:sz w:val="24"/>
                <w:szCs w:val="24"/>
              </w:rPr>
              <w:t>5</w:t>
            </w:r>
            <w:r w:rsidRPr="00067D5D">
              <w:rPr>
                <w:rFonts w:asciiTheme="minorEastAsia" w:eastAsiaTheme="minorEastAsia" w:hAnsiTheme="minorEastAsia" w:hint="eastAsia"/>
                <w:sz w:val="24"/>
                <w:szCs w:val="24"/>
              </w:rPr>
              <w:t>/</w:t>
            </w:r>
            <w:r>
              <w:rPr>
                <w:rFonts w:asciiTheme="minorEastAsia" w:eastAsiaTheme="minorEastAsia" w:hAnsiTheme="minorEastAsia" w:hint="eastAsia"/>
                <w:sz w:val="24"/>
                <w:szCs w:val="24"/>
              </w:rPr>
              <w:t>6</w:t>
            </w:r>
          </w:p>
        </w:tc>
        <w:tc>
          <w:tcPr>
            <w:tcW w:w="1417" w:type="dxa"/>
            <w:vAlign w:val="center"/>
          </w:tcPr>
          <w:p w14:paraId="6789FA6D" w14:textId="62AB3244" w:rsidR="000A4F75" w:rsidRDefault="00490398" w:rsidP="00490398">
            <w:pPr>
              <w:spacing w:line="360" w:lineRule="exact"/>
              <w:jc w:val="center"/>
              <w:rPr>
                <w:rFonts w:asciiTheme="minorEastAsia" w:eastAsiaTheme="minorEastAsia" w:hAnsiTheme="minorEastAsia"/>
                <w:sz w:val="24"/>
                <w:szCs w:val="24"/>
              </w:rPr>
            </w:pPr>
            <w:r w:rsidRPr="00490398">
              <w:rPr>
                <w:rFonts w:asciiTheme="minorEastAsia" w:eastAsiaTheme="minorEastAsia" w:hAnsiTheme="minorEastAsia"/>
                <w:sz w:val="24"/>
                <w:szCs w:val="24"/>
              </w:rPr>
              <w:t>2024-08-11</w:t>
            </w:r>
          </w:p>
        </w:tc>
        <w:tc>
          <w:tcPr>
            <w:tcW w:w="1985" w:type="dxa"/>
            <w:vAlign w:val="center"/>
          </w:tcPr>
          <w:p w14:paraId="33592554" w14:textId="72C562CC" w:rsidR="000A4F75" w:rsidRDefault="00525F03">
            <w:pPr>
              <w:spacing w:line="360" w:lineRule="exact"/>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3.5</w:t>
            </w:r>
          </w:p>
        </w:tc>
      </w:tr>
      <w:tr w:rsidR="000A4F75" w14:paraId="08A355E5" w14:textId="77777777">
        <w:trPr>
          <w:trHeight w:val="801"/>
        </w:trPr>
        <w:tc>
          <w:tcPr>
            <w:tcW w:w="536" w:type="dxa"/>
            <w:vAlign w:val="center"/>
          </w:tcPr>
          <w:p w14:paraId="139623DB" w14:textId="77777777" w:rsidR="000A4F75" w:rsidRDefault="000A4F75">
            <w:pPr>
              <w:jc w:val="center"/>
              <w:rPr>
                <w:rFonts w:asciiTheme="minorEastAsia" w:eastAsiaTheme="minorEastAsia" w:hAnsiTheme="minorEastAsia"/>
                <w:sz w:val="24"/>
                <w:szCs w:val="24"/>
              </w:rPr>
            </w:pPr>
          </w:p>
        </w:tc>
        <w:tc>
          <w:tcPr>
            <w:tcW w:w="741" w:type="dxa"/>
            <w:vAlign w:val="center"/>
          </w:tcPr>
          <w:p w14:paraId="01EA4C99" w14:textId="44167D0B" w:rsidR="000A4F75" w:rsidRDefault="000A4F75">
            <w:pPr>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12</w:t>
            </w:r>
          </w:p>
        </w:tc>
        <w:tc>
          <w:tcPr>
            <w:tcW w:w="4536" w:type="dxa"/>
            <w:gridSpan w:val="3"/>
            <w:vAlign w:val="center"/>
          </w:tcPr>
          <w:p w14:paraId="6A4D895F" w14:textId="77777777" w:rsidR="000A4F75" w:rsidRDefault="000A4F75" w:rsidP="00525F03">
            <w:pPr>
              <w:rPr>
                <w:rFonts w:asciiTheme="minorEastAsia" w:eastAsiaTheme="minorEastAsia" w:hAnsiTheme="minorEastAsia"/>
                <w:sz w:val="24"/>
                <w:szCs w:val="24"/>
              </w:rPr>
            </w:pPr>
            <w:r w:rsidRPr="000A4F75">
              <w:rPr>
                <w:rFonts w:asciiTheme="minorEastAsia" w:eastAsiaTheme="minorEastAsia" w:hAnsiTheme="minorEastAsia"/>
                <w:sz w:val="24"/>
                <w:szCs w:val="24"/>
              </w:rPr>
              <w:t xml:space="preserve">Construction of Acyclic Quaternary Carbon </w:t>
            </w:r>
            <w:proofErr w:type="spellStart"/>
            <w:r w:rsidRPr="000A4F75">
              <w:rPr>
                <w:rFonts w:asciiTheme="minorEastAsia" w:eastAsiaTheme="minorEastAsia" w:hAnsiTheme="minorEastAsia"/>
                <w:sz w:val="24"/>
                <w:szCs w:val="24"/>
              </w:rPr>
              <w:t>Stereocenters</w:t>
            </w:r>
            <w:proofErr w:type="spellEnd"/>
            <w:r w:rsidRPr="000A4F75">
              <w:rPr>
                <w:rFonts w:asciiTheme="minorEastAsia" w:eastAsiaTheme="minorEastAsia" w:hAnsiTheme="minorEastAsia"/>
                <w:sz w:val="24"/>
                <w:szCs w:val="24"/>
              </w:rPr>
              <w:t xml:space="preserve"> via Enantioselective Nickel Catalysis, Chin. J. Chem. 2024, 42, 2485–2498.</w:t>
            </w:r>
          </w:p>
          <w:p w14:paraId="14893A5D" w14:textId="3B9BE2D8" w:rsidR="00525F03" w:rsidRPr="00525F03" w:rsidRDefault="00525F03" w:rsidP="00525F03">
            <w:pPr>
              <w:pStyle w:val="a0"/>
            </w:pPr>
            <w:r w:rsidRPr="00067D5D">
              <w:rPr>
                <w:rFonts w:asciiTheme="minorEastAsia" w:eastAsiaTheme="minorEastAsia" w:hAnsiTheme="minorEastAsia" w:hint="eastAsia"/>
                <w:sz w:val="24"/>
                <w:szCs w:val="24"/>
              </w:rPr>
              <w:t>通讯作者，</w:t>
            </w:r>
            <w:r>
              <w:rPr>
                <w:rFonts w:asciiTheme="minorEastAsia" w:eastAsiaTheme="minorEastAsia" w:hAnsiTheme="minorEastAsia" w:hint="eastAsia"/>
                <w:sz w:val="24"/>
                <w:szCs w:val="24"/>
              </w:rPr>
              <w:t>5</w:t>
            </w:r>
            <w:r w:rsidRPr="00067D5D">
              <w:rPr>
                <w:rFonts w:asciiTheme="minorEastAsia" w:eastAsiaTheme="minorEastAsia" w:hAnsiTheme="minorEastAsia" w:hint="eastAsia"/>
                <w:sz w:val="24"/>
                <w:szCs w:val="24"/>
              </w:rPr>
              <w:t>/</w:t>
            </w:r>
            <w:r>
              <w:rPr>
                <w:rFonts w:asciiTheme="minorEastAsia" w:eastAsiaTheme="minorEastAsia" w:hAnsiTheme="minorEastAsia" w:hint="eastAsia"/>
                <w:sz w:val="24"/>
                <w:szCs w:val="24"/>
              </w:rPr>
              <w:t>5</w:t>
            </w:r>
          </w:p>
        </w:tc>
        <w:tc>
          <w:tcPr>
            <w:tcW w:w="1417" w:type="dxa"/>
            <w:vAlign w:val="center"/>
          </w:tcPr>
          <w:p w14:paraId="6F90BEC7" w14:textId="45696A7B" w:rsidR="000A4F75" w:rsidRDefault="00490398" w:rsidP="00490398">
            <w:pPr>
              <w:spacing w:line="360" w:lineRule="exact"/>
              <w:jc w:val="center"/>
              <w:rPr>
                <w:rFonts w:asciiTheme="minorEastAsia" w:eastAsiaTheme="minorEastAsia" w:hAnsiTheme="minorEastAsia"/>
                <w:sz w:val="24"/>
                <w:szCs w:val="24"/>
              </w:rPr>
            </w:pPr>
            <w:r w:rsidRPr="00490398">
              <w:rPr>
                <w:rFonts w:asciiTheme="minorEastAsia" w:eastAsiaTheme="minorEastAsia" w:hAnsiTheme="minorEastAsia"/>
                <w:sz w:val="24"/>
                <w:szCs w:val="24"/>
              </w:rPr>
              <w:t>2024-07-02</w:t>
            </w:r>
          </w:p>
        </w:tc>
        <w:tc>
          <w:tcPr>
            <w:tcW w:w="1985" w:type="dxa"/>
            <w:vAlign w:val="center"/>
          </w:tcPr>
          <w:p w14:paraId="1EF3C398" w14:textId="4887BF02" w:rsidR="000A4F75" w:rsidRDefault="00525F03">
            <w:pPr>
              <w:spacing w:line="360" w:lineRule="exact"/>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5.5</w:t>
            </w:r>
          </w:p>
        </w:tc>
      </w:tr>
      <w:tr w:rsidR="000A4F75" w14:paraId="4EEFB7D8" w14:textId="77777777">
        <w:trPr>
          <w:trHeight w:val="801"/>
        </w:trPr>
        <w:tc>
          <w:tcPr>
            <w:tcW w:w="536" w:type="dxa"/>
            <w:vAlign w:val="center"/>
          </w:tcPr>
          <w:p w14:paraId="6F76FB7A" w14:textId="77777777" w:rsidR="000A4F75" w:rsidRDefault="000A4F75">
            <w:pPr>
              <w:jc w:val="center"/>
              <w:rPr>
                <w:rFonts w:asciiTheme="minorEastAsia" w:eastAsiaTheme="minorEastAsia" w:hAnsiTheme="minorEastAsia"/>
                <w:sz w:val="24"/>
                <w:szCs w:val="24"/>
              </w:rPr>
            </w:pPr>
          </w:p>
        </w:tc>
        <w:tc>
          <w:tcPr>
            <w:tcW w:w="741" w:type="dxa"/>
            <w:vAlign w:val="center"/>
          </w:tcPr>
          <w:p w14:paraId="429A7A12" w14:textId="6A13C1B6" w:rsidR="000A4F75" w:rsidRDefault="000A4F75">
            <w:pPr>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13</w:t>
            </w:r>
          </w:p>
        </w:tc>
        <w:tc>
          <w:tcPr>
            <w:tcW w:w="4536" w:type="dxa"/>
            <w:gridSpan w:val="3"/>
            <w:vAlign w:val="center"/>
          </w:tcPr>
          <w:p w14:paraId="31CC959B" w14:textId="77777777" w:rsidR="000A4F75" w:rsidRDefault="000A4F75" w:rsidP="00525F03">
            <w:pPr>
              <w:rPr>
                <w:rFonts w:asciiTheme="minorEastAsia" w:eastAsiaTheme="minorEastAsia" w:hAnsiTheme="minorEastAsia"/>
                <w:sz w:val="24"/>
                <w:szCs w:val="24"/>
              </w:rPr>
            </w:pPr>
            <w:r w:rsidRPr="000A4F75">
              <w:rPr>
                <w:rFonts w:asciiTheme="minorEastAsia" w:eastAsiaTheme="minorEastAsia" w:hAnsiTheme="minorEastAsia"/>
                <w:sz w:val="24"/>
                <w:szCs w:val="24"/>
              </w:rPr>
              <w:t xml:space="preserve">Enantioselective Synthesis of Axially and Centrally Chiral </w:t>
            </w:r>
            <w:proofErr w:type="spellStart"/>
            <w:r w:rsidRPr="000A4F75">
              <w:rPr>
                <w:rFonts w:asciiTheme="minorEastAsia" w:eastAsiaTheme="minorEastAsia" w:hAnsiTheme="minorEastAsia"/>
                <w:sz w:val="24"/>
                <w:szCs w:val="24"/>
              </w:rPr>
              <w:t>Styrenes</w:t>
            </w:r>
            <w:proofErr w:type="spellEnd"/>
            <w:r w:rsidRPr="000A4F75">
              <w:rPr>
                <w:rFonts w:asciiTheme="minorEastAsia" w:eastAsiaTheme="minorEastAsia" w:hAnsiTheme="minorEastAsia"/>
                <w:sz w:val="24"/>
                <w:szCs w:val="24"/>
              </w:rPr>
              <w:t xml:space="preserve"> via Nickel-Catalyzed </w:t>
            </w:r>
            <w:proofErr w:type="spellStart"/>
            <w:r w:rsidRPr="000A4F75">
              <w:rPr>
                <w:rFonts w:asciiTheme="minorEastAsia" w:eastAsiaTheme="minorEastAsia" w:hAnsiTheme="minorEastAsia"/>
                <w:sz w:val="24"/>
                <w:szCs w:val="24"/>
              </w:rPr>
              <w:t>Desymmetric</w:t>
            </w:r>
            <w:proofErr w:type="spellEnd"/>
            <w:r w:rsidRPr="000A4F75">
              <w:rPr>
                <w:rFonts w:asciiTheme="minorEastAsia" w:eastAsiaTheme="minorEastAsia" w:hAnsiTheme="minorEastAsia"/>
                <w:sz w:val="24"/>
                <w:szCs w:val="24"/>
              </w:rPr>
              <w:t xml:space="preserve"> </w:t>
            </w:r>
            <w:proofErr w:type="spellStart"/>
            <w:r w:rsidRPr="000A4F75">
              <w:rPr>
                <w:rFonts w:asciiTheme="minorEastAsia" w:eastAsiaTheme="minorEastAsia" w:hAnsiTheme="minorEastAsia"/>
                <w:sz w:val="24"/>
                <w:szCs w:val="24"/>
              </w:rPr>
              <w:t>Hydrocyanation</w:t>
            </w:r>
            <w:proofErr w:type="spellEnd"/>
            <w:r w:rsidRPr="000A4F75">
              <w:rPr>
                <w:rFonts w:asciiTheme="minorEastAsia" w:eastAsiaTheme="minorEastAsia" w:hAnsiTheme="minorEastAsia"/>
                <w:sz w:val="24"/>
                <w:szCs w:val="24"/>
              </w:rPr>
              <w:t xml:space="preserve"> of </w:t>
            </w:r>
            <w:proofErr w:type="spellStart"/>
            <w:r w:rsidRPr="000A4F75">
              <w:rPr>
                <w:rFonts w:asciiTheme="minorEastAsia" w:eastAsiaTheme="minorEastAsia" w:hAnsiTheme="minorEastAsia"/>
                <w:sz w:val="24"/>
                <w:szCs w:val="24"/>
              </w:rPr>
              <w:t>Biaryl</w:t>
            </w:r>
            <w:proofErr w:type="spellEnd"/>
            <w:r w:rsidRPr="000A4F75">
              <w:rPr>
                <w:rFonts w:asciiTheme="minorEastAsia" w:eastAsiaTheme="minorEastAsia" w:hAnsiTheme="minorEastAsia"/>
                <w:sz w:val="24"/>
                <w:szCs w:val="24"/>
              </w:rPr>
              <w:t xml:space="preserve"> Dienes, Org. Lett. 2024, 26, 3867–3871.</w:t>
            </w:r>
          </w:p>
          <w:p w14:paraId="3B49DD08" w14:textId="3F897E19" w:rsidR="00525F03" w:rsidRPr="00525F03" w:rsidRDefault="00525F03" w:rsidP="00525F03">
            <w:pPr>
              <w:pStyle w:val="a0"/>
            </w:pPr>
            <w:r w:rsidRPr="00067D5D">
              <w:rPr>
                <w:rFonts w:asciiTheme="minorEastAsia" w:eastAsiaTheme="minorEastAsia" w:hAnsiTheme="minorEastAsia" w:hint="eastAsia"/>
                <w:sz w:val="24"/>
                <w:szCs w:val="24"/>
              </w:rPr>
              <w:t>通讯作者，</w:t>
            </w:r>
            <w:r>
              <w:rPr>
                <w:rFonts w:asciiTheme="minorEastAsia" w:eastAsiaTheme="minorEastAsia" w:hAnsiTheme="minorEastAsia" w:hint="eastAsia"/>
                <w:sz w:val="24"/>
                <w:szCs w:val="24"/>
              </w:rPr>
              <w:t>4</w:t>
            </w:r>
            <w:r w:rsidRPr="00067D5D">
              <w:rPr>
                <w:rFonts w:asciiTheme="minorEastAsia" w:eastAsiaTheme="minorEastAsia" w:hAnsiTheme="minorEastAsia" w:hint="eastAsia"/>
                <w:sz w:val="24"/>
                <w:szCs w:val="24"/>
              </w:rPr>
              <w:t>/</w:t>
            </w:r>
            <w:r>
              <w:rPr>
                <w:rFonts w:asciiTheme="minorEastAsia" w:eastAsiaTheme="minorEastAsia" w:hAnsiTheme="minorEastAsia" w:hint="eastAsia"/>
                <w:sz w:val="24"/>
                <w:szCs w:val="24"/>
              </w:rPr>
              <w:t>4</w:t>
            </w:r>
          </w:p>
        </w:tc>
        <w:tc>
          <w:tcPr>
            <w:tcW w:w="1417" w:type="dxa"/>
            <w:vAlign w:val="center"/>
          </w:tcPr>
          <w:p w14:paraId="1BB1433E" w14:textId="291D5C18" w:rsidR="000A4F75" w:rsidRDefault="00490398" w:rsidP="00490398">
            <w:pPr>
              <w:spacing w:line="360" w:lineRule="exact"/>
              <w:jc w:val="center"/>
              <w:rPr>
                <w:rFonts w:asciiTheme="minorEastAsia" w:eastAsiaTheme="minorEastAsia" w:hAnsiTheme="minorEastAsia"/>
                <w:sz w:val="24"/>
                <w:szCs w:val="24"/>
              </w:rPr>
            </w:pPr>
            <w:r w:rsidRPr="00490398">
              <w:rPr>
                <w:rFonts w:asciiTheme="minorEastAsia" w:eastAsiaTheme="minorEastAsia" w:hAnsiTheme="minorEastAsia"/>
                <w:sz w:val="24"/>
                <w:szCs w:val="24"/>
              </w:rPr>
              <w:t>2024-05-</w:t>
            </w:r>
            <w:r>
              <w:rPr>
                <w:rFonts w:asciiTheme="minorEastAsia" w:eastAsiaTheme="minorEastAsia" w:hAnsiTheme="minorEastAsia" w:hint="eastAsia"/>
                <w:sz w:val="24"/>
                <w:szCs w:val="24"/>
              </w:rPr>
              <w:t>01</w:t>
            </w:r>
          </w:p>
        </w:tc>
        <w:tc>
          <w:tcPr>
            <w:tcW w:w="1985" w:type="dxa"/>
            <w:vAlign w:val="center"/>
          </w:tcPr>
          <w:p w14:paraId="7A6D5200" w14:textId="7E9F9319" w:rsidR="000A4F75" w:rsidRDefault="00525F03">
            <w:pPr>
              <w:spacing w:line="360" w:lineRule="exact"/>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4.9</w:t>
            </w:r>
          </w:p>
        </w:tc>
      </w:tr>
      <w:tr w:rsidR="000A4F75" w14:paraId="6524EB86" w14:textId="77777777">
        <w:trPr>
          <w:trHeight w:val="801"/>
        </w:trPr>
        <w:tc>
          <w:tcPr>
            <w:tcW w:w="536" w:type="dxa"/>
            <w:vAlign w:val="center"/>
          </w:tcPr>
          <w:p w14:paraId="09265B77" w14:textId="77777777" w:rsidR="000A4F75" w:rsidRDefault="000A4F75">
            <w:pPr>
              <w:jc w:val="center"/>
              <w:rPr>
                <w:rFonts w:asciiTheme="minorEastAsia" w:eastAsiaTheme="minorEastAsia" w:hAnsiTheme="minorEastAsia"/>
                <w:sz w:val="24"/>
                <w:szCs w:val="24"/>
              </w:rPr>
            </w:pPr>
          </w:p>
        </w:tc>
        <w:tc>
          <w:tcPr>
            <w:tcW w:w="741" w:type="dxa"/>
            <w:vAlign w:val="center"/>
          </w:tcPr>
          <w:p w14:paraId="1F8F8A85" w14:textId="50B976FD" w:rsidR="000A4F75" w:rsidRDefault="000A4F75">
            <w:pPr>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14</w:t>
            </w:r>
          </w:p>
        </w:tc>
        <w:tc>
          <w:tcPr>
            <w:tcW w:w="4536" w:type="dxa"/>
            <w:gridSpan w:val="3"/>
            <w:vAlign w:val="center"/>
          </w:tcPr>
          <w:p w14:paraId="4FAFBF29" w14:textId="77777777" w:rsidR="000A4F75" w:rsidRDefault="000A4F75" w:rsidP="00525F03">
            <w:pPr>
              <w:rPr>
                <w:rFonts w:asciiTheme="minorEastAsia" w:eastAsiaTheme="minorEastAsia" w:hAnsiTheme="minorEastAsia"/>
                <w:sz w:val="24"/>
                <w:szCs w:val="24"/>
              </w:rPr>
            </w:pPr>
            <w:r w:rsidRPr="000A4F75">
              <w:rPr>
                <w:rFonts w:asciiTheme="minorEastAsia" w:eastAsiaTheme="minorEastAsia" w:hAnsiTheme="minorEastAsia"/>
                <w:sz w:val="24"/>
                <w:szCs w:val="24"/>
              </w:rPr>
              <w:t xml:space="preserve">Palladium-Catalyzed </w:t>
            </w:r>
            <w:proofErr w:type="spellStart"/>
            <w:r w:rsidRPr="000A4F75">
              <w:rPr>
                <w:rFonts w:asciiTheme="minorEastAsia" w:eastAsiaTheme="minorEastAsia" w:hAnsiTheme="minorEastAsia"/>
                <w:sz w:val="24"/>
                <w:szCs w:val="24"/>
              </w:rPr>
              <w:t>Hydrocyanation</w:t>
            </w:r>
            <w:proofErr w:type="spellEnd"/>
            <w:r w:rsidRPr="000A4F75">
              <w:rPr>
                <w:rFonts w:asciiTheme="minorEastAsia" w:eastAsiaTheme="minorEastAsia" w:hAnsiTheme="minorEastAsia"/>
                <w:sz w:val="24"/>
                <w:szCs w:val="24"/>
              </w:rPr>
              <w:t xml:space="preserve"> of </w:t>
            </w:r>
            <w:proofErr w:type="spellStart"/>
            <w:r w:rsidRPr="000A4F75">
              <w:rPr>
                <w:rFonts w:asciiTheme="minorEastAsia" w:eastAsiaTheme="minorEastAsia" w:hAnsiTheme="minorEastAsia"/>
                <w:sz w:val="24"/>
                <w:szCs w:val="24"/>
              </w:rPr>
              <w:t>Ynoates</w:t>
            </w:r>
            <w:proofErr w:type="spellEnd"/>
            <w:r w:rsidRPr="000A4F75">
              <w:rPr>
                <w:rFonts w:asciiTheme="minorEastAsia" w:eastAsiaTheme="minorEastAsia" w:hAnsiTheme="minorEastAsia"/>
                <w:sz w:val="24"/>
                <w:szCs w:val="24"/>
              </w:rPr>
              <w:t xml:space="preserve">: </w:t>
            </w:r>
            <w:proofErr w:type="spellStart"/>
            <w:r w:rsidRPr="000A4F75">
              <w:rPr>
                <w:rFonts w:asciiTheme="minorEastAsia" w:eastAsiaTheme="minorEastAsia" w:hAnsiTheme="minorEastAsia"/>
                <w:sz w:val="24"/>
                <w:szCs w:val="24"/>
              </w:rPr>
              <w:t>En</w:t>
            </w:r>
            <w:proofErr w:type="spellEnd"/>
            <w:r w:rsidRPr="000A4F75">
              <w:rPr>
                <w:rFonts w:asciiTheme="minorEastAsia" w:eastAsiaTheme="minorEastAsia" w:hAnsiTheme="minorEastAsia"/>
                <w:sz w:val="24"/>
                <w:szCs w:val="24"/>
              </w:rPr>
              <w:t xml:space="preserve"> Route to the </w:t>
            </w:r>
            <w:proofErr w:type="spellStart"/>
            <w:r w:rsidRPr="000A4F75">
              <w:rPr>
                <w:rFonts w:asciiTheme="minorEastAsia" w:eastAsiaTheme="minorEastAsia" w:hAnsiTheme="minorEastAsia"/>
                <w:sz w:val="24"/>
                <w:szCs w:val="24"/>
              </w:rPr>
              <w:t>Stereodivergent</w:t>
            </w:r>
            <w:proofErr w:type="spellEnd"/>
            <w:r w:rsidRPr="000A4F75">
              <w:rPr>
                <w:rFonts w:asciiTheme="minorEastAsia" w:eastAsiaTheme="minorEastAsia" w:hAnsiTheme="minorEastAsia"/>
                <w:sz w:val="24"/>
                <w:szCs w:val="24"/>
              </w:rPr>
              <w:t xml:space="preserve"> Synthesis of β-</w:t>
            </w:r>
            <w:proofErr w:type="spellStart"/>
            <w:r w:rsidRPr="000A4F75">
              <w:rPr>
                <w:rFonts w:asciiTheme="minorEastAsia" w:eastAsiaTheme="minorEastAsia" w:hAnsiTheme="minorEastAsia"/>
                <w:sz w:val="24"/>
                <w:szCs w:val="24"/>
              </w:rPr>
              <w:t>Cyanated</w:t>
            </w:r>
            <w:proofErr w:type="spellEnd"/>
            <w:r w:rsidRPr="000A4F75">
              <w:rPr>
                <w:rFonts w:asciiTheme="minorEastAsia" w:eastAsiaTheme="minorEastAsia" w:hAnsiTheme="minorEastAsia"/>
                <w:sz w:val="24"/>
                <w:szCs w:val="24"/>
              </w:rPr>
              <w:t xml:space="preserve"> </w:t>
            </w:r>
            <w:proofErr w:type="gramStart"/>
            <w:r w:rsidRPr="00B2726E">
              <w:rPr>
                <w:rFonts w:ascii="Times New Roman" w:eastAsiaTheme="minorEastAsia" w:hAnsi="Times New Roman"/>
                <w:sz w:val="24"/>
                <w:szCs w:val="24"/>
              </w:rPr>
              <w:t>α,β</w:t>
            </w:r>
            <w:proofErr w:type="gramEnd"/>
            <w:r w:rsidRPr="000A4F75">
              <w:rPr>
                <w:rFonts w:asciiTheme="minorEastAsia" w:eastAsiaTheme="minorEastAsia" w:hAnsiTheme="minorEastAsia"/>
                <w:sz w:val="24"/>
                <w:szCs w:val="24"/>
              </w:rPr>
              <w:t xml:space="preserve">-Unsaturated Esters via Ligand Controlled </w:t>
            </w:r>
            <w:proofErr w:type="spellStart"/>
            <w:r w:rsidRPr="000A4F75">
              <w:rPr>
                <w:rFonts w:asciiTheme="minorEastAsia" w:eastAsiaTheme="minorEastAsia" w:hAnsiTheme="minorEastAsia"/>
                <w:sz w:val="24"/>
                <w:szCs w:val="24"/>
              </w:rPr>
              <w:t>Regio</w:t>
            </w:r>
            <w:proofErr w:type="spellEnd"/>
            <w:r w:rsidRPr="000A4F75">
              <w:rPr>
                <w:rFonts w:asciiTheme="minorEastAsia" w:eastAsiaTheme="minorEastAsia" w:hAnsiTheme="minorEastAsia"/>
                <w:sz w:val="24"/>
                <w:szCs w:val="24"/>
              </w:rPr>
              <w:t xml:space="preserve">- and </w:t>
            </w:r>
            <w:proofErr w:type="spellStart"/>
            <w:r w:rsidRPr="000A4F75">
              <w:rPr>
                <w:rFonts w:asciiTheme="minorEastAsia" w:eastAsiaTheme="minorEastAsia" w:hAnsiTheme="minorEastAsia"/>
                <w:sz w:val="24"/>
                <w:szCs w:val="24"/>
              </w:rPr>
              <w:t>Stereoselectivity</w:t>
            </w:r>
            <w:proofErr w:type="spellEnd"/>
            <w:r w:rsidRPr="000A4F75">
              <w:rPr>
                <w:rFonts w:asciiTheme="minorEastAsia" w:eastAsiaTheme="minorEastAsia" w:hAnsiTheme="minorEastAsia"/>
                <w:sz w:val="24"/>
                <w:szCs w:val="24"/>
              </w:rPr>
              <w:t>, Org. Lett. 2024, 26, 3945–3950.</w:t>
            </w:r>
          </w:p>
          <w:p w14:paraId="60C1E32F" w14:textId="25682803" w:rsidR="00525F03" w:rsidRPr="00525F03" w:rsidRDefault="00525F03" w:rsidP="00525F03">
            <w:pPr>
              <w:pStyle w:val="a0"/>
            </w:pPr>
            <w:r w:rsidRPr="00067D5D">
              <w:rPr>
                <w:rFonts w:asciiTheme="minorEastAsia" w:eastAsiaTheme="minorEastAsia" w:hAnsiTheme="minorEastAsia" w:hint="eastAsia"/>
                <w:sz w:val="24"/>
                <w:szCs w:val="24"/>
              </w:rPr>
              <w:t>通讯作者，</w:t>
            </w:r>
            <w:r>
              <w:rPr>
                <w:rFonts w:asciiTheme="minorEastAsia" w:eastAsiaTheme="minorEastAsia" w:hAnsiTheme="minorEastAsia" w:hint="eastAsia"/>
                <w:sz w:val="24"/>
                <w:szCs w:val="24"/>
              </w:rPr>
              <w:t>6</w:t>
            </w:r>
            <w:r w:rsidRPr="00067D5D">
              <w:rPr>
                <w:rFonts w:asciiTheme="minorEastAsia" w:eastAsiaTheme="minorEastAsia" w:hAnsiTheme="minorEastAsia" w:hint="eastAsia"/>
                <w:sz w:val="24"/>
                <w:szCs w:val="24"/>
              </w:rPr>
              <w:t>/</w:t>
            </w:r>
            <w:r>
              <w:rPr>
                <w:rFonts w:asciiTheme="minorEastAsia" w:eastAsiaTheme="minorEastAsia" w:hAnsiTheme="minorEastAsia" w:hint="eastAsia"/>
                <w:sz w:val="24"/>
                <w:szCs w:val="24"/>
              </w:rPr>
              <w:t>6</w:t>
            </w:r>
          </w:p>
        </w:tc>
        <w:tc>
          <w:tcPr>
            <w:tcW w:w="1417" w:type="dxa"/>
            <w:vAlign w:val="center"/>
          </w:tcPr>
          <w:p w14:paraId="09357E3C" w14:textId="05BF6186" w:rsidR="000A4F75" w:rsidRDefault="00490398" w:rsidP="00490398">
            <w:pPr>
              <w:spacing w:line="360" w:lineRule="exact"/>
              <w:jc w:val="center"/>
              <w:rPr>
                <w:rFonts w:asciiTheme="minorEastAsia" w:eastAsiaTheme="minorEastAsia" w:hAnsiTheme="minorEastAsia"/>
                <w:sz w:val="24"/>
                <w:szCs w:val="24"/>
              </w:rPr>
            </w:pPr>
            <w:r w:rsidRPr="00490398">
              <w:rPr>
                <w:rFonts w:asciiTheme="minorEastAsia" w:eastAsiaTheme="minorEastAsia" w:hAnsiTheme="minorEastAsia"/>
                <w:sz w:val="24"/>
                <w:szCs w:val="24"/>
              </w:rPr>
              <w:t>2024-0</w:t>
            </w:r>
            <w:r>
              <w:rPr>
                <w:rFonts w:asciiTheme="minorEastAsia" w:eastAsiaTheme="minorEastAsia" w:hAnsiTheme="minorEastAsia" w:hint="eastAsia"/>
                <w:sz w:val="24"/>
                <w:szCs w:val="24"/>
              </w:rPr>
              <w:t>4</w:t>
            </w:r>
            <w:r w:rsidRPr="00490398">
              <w:rPr>
                <w:rFonts w:asciiTheme="minorEastAsia" w:eastAsiaTheme="minorEastAsia" w:hAnsiTheme="minorEastAsia"/>
                <w:sz w:val="24"/>
                <w:szCs w:val="24"/>
              </w:rPr>
              <w:t>-2</w:t>
            </w:r>
            <w:r>
              <w:rPr>
                <w:rFonts w:asciiTheme="minorEastAsia" w:eastAsiaTheme="minorEastAsia" w:hAnsiTheme="minorEastAsia" w:hint="eastAsia"/>
                <w:sz w:val="24"/>
                <w:szCs w:val="24"/>
              </w:rPr>
              <w:t>9</w:t>
            </w:r>
          </w:p>
        </w:tc>
        <w:tc>
          <w:tcPr>
            <w:tcW w:w="1985" w:type="dxa"/>
            <w:vAlign w:val="center"/>
          </w:tcPr>
          <w:p w14:paraId="64387672" w14:textId="5B20ECBD" w:rsidR="000A4F75" w:rsidRDefault="00525F03">
            <w:pPr>
              <w:spacing w:line="360" w:lineRule="exact"/>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4.9</w:t>
            </w:r>
          </w:p>
        </w:tc>
      </w:tr>
      <w:tr w:rsidR="000A4F75" w14:paraId="32245514" w14:textId="77777777">
        <w:trPr>
          <w:trHeight w:val="801"/>
        </w:trPr>
        <w:tc>
          <w:tcPr>
            <w:tcW w:w="536" w:type="dxa"/>
            <w:vAlign w:val="center"/>
          </w:tcPr>
          <w:p w14:paraId="1EB701DE" w14:textId="77777777" w:rsidR="000A4F75" w:rsidRDefault="000A4F75">
            <w:pPr>
              <w:jc w:val="center"/>
              <w:rPr>
                <w:rFonts w:asciiTheme="minorEastAsia" w:eastAsiaTheme="minorEastAsia" w:hAnsiTheme="minorEastAsia"/>
                <w:sz w:val="24"/>
                <w:szCs w:val="24"/>
              </w:rPr>
            </w:pPr>
          </w:p>
        </w:tc>
        <w:tc>
          <w:tcPr>
            <w:tcW w:w="741" w:type="dxa"/>
            <w:vAlign w:val="center"/>
          </w:tcPr>
          <w:p w14:paraId="6DCF618F" w14:textId="5BD5451A" w:rsidR="000A4F75" w:rsidRDefault="000A4F75">
            <w:pPr>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15</w:t>
            </w:r>
          </w:p>
        </w:tc>
        <w:tc>
          <w:tcPr>
            <w:tcW w:w="4536" w:type="dxa"/>
            <w:gridSpan w:val="3"/>
            <w:vAlign w:val="center"/>
          </w:tcPr>
          <w:p w14:paraId="007AAFBB" w14:textId="77777777" w:rsidR="000A4F75" w:rsidRDefault="000A4F75" w:rsidP="00525F03">
            <w:pPr>
              <w:rPr>
                <w:rFonts w:asciiTheme="minorEastAsia" w:eastAsiaTheme="minorEastAsia" w:hAnsiTheme="minorEastAsia"/>
                <w:sz w:val="24"/>
                <w:szCs w:val="24"/>
              </w:rPr>
            </w:pPr>
            <w:r w:rsidRPr="000A4F75">
              <w:rPr>
                <w:rFonts w:asciiTheme="minorEastAsia" w:eastAsiaTheme="minorEastAsia" w:hAnsiTheme="minorEastAsia"/>
                <w:sz w:val="24"/>
                <w:szCs w:val="24"/>
              </w:rPr>
              <w:t xml:space="preserve">Nickel-Catalyzed Enantioselective </w:t>
            </w:r>
            <w:proofErr w:type="spellStart"/>
            <w:r w:rsidRPr="000A4F75">
              <w:rPr>
                <w:rFonts w:asciiTheme="minorEastAsia" w:eastAsiaTheme="minorEastAsia" w:hAnsiTheme="minorEastAsia"/>
                <w:sz w:val="24"/>
                <w:szCs w:val="24"/>
              </w:rPr>
              <w:t>Hydrothiocarbonylation</w:t>
            </w:r>
            <w:proofErr w:type="spellEnd"/>
            <w:r w:rsidRPr="000A4F75">
              <w:rPr>
                <w:rFonts w:asciiTheme="minorEastAsia" w:eastAsiaTheme="minorEastAsia" w:hAnsiTheme="minorEastAsia"/>
                <w:sz w:val="24"/>
                <w:szCs w:val="24"/>
              </w:rPr>
              <w:t xml:space="preserve"> of </w:t>
            </w:r>
            <w:proofErr w:type="spellStart"/>
            <w:r w:rsidRPr="000A4F75">
              <w:rPr>
                <w:rFonts w:asciiTheme="minorEastAsia" w:eastAsiaTheme="minorEastAsia" w:hAnsiTheme="minorEastAsia"/>
                <w:sz w:val="24"/>
                <w:szCs w:val="24"/>
              </w:rPr>
              <w:t>Cyclopropenes</w:t>
            </w:r>
            <w:proofErr w:type="spellEnd"/>
            <w:r w:rsidRPr="000A4F75">
              <w:rPr>
                <w:rFonts w:asciiTheme="minorEastAsia" w:eastAsiaTheme="minorEastAsia" w:hAnsiTheme="minorEastAsia"/>
                <w:sz w:val="24"/>
                <w:szCs w:val="24"/>
              </w:rPr>
              <w:t>, Org. Lett. 2023, 25, 8683–8687.</w:t>
            </w:r>
          </w:p>
          <w:p w14:paraId="47DEA8D4" w14:textId="5CB1ADCF" w:rsidR="00525F03" w:rsidRPr="00525F03" w:rsidRDefault="00525F03" w:rsidP="00525F03">
            <w:pPr>
              <w:pStyle w:val="a0"/>
            </w:pPr>
            <w:r w:rsidRPr="00067D5D">
              <w:rPr>
                <w:rFonts w:asciiTheme="minorEastAsia" w:eastAsiaTheme="minorEastAsia" w:hAnsiTheme="minorEastAsia" w:hint="eastAsia"/>
                <w:sz w:val="24"/>
                <w:szCs w:val="24"/>
              </w:rPr>
              <w:t>通讯作者，</w:t>
            </w:r>
            <w:r>
              <w:rPr>
                <w:rFonts w:asciiTheme="minorEastAsia" w:eastAsiaTheme="minorEastAsia" w:hAnsiTheme="minorEastAsia" w:hint="eastAsia"/>
                <w:sz w:val="24"/>
                <w:szCs w:val="24"/>
              </w:rPr>
              <w:t>8</w:t>
            </w:r>
            <w:r w:rsidRPr="00067D5D">
              <w:rPr>
                <w:rFonts w:asciiTheme="minorEastAsia" w:eastAsiaTheme="minorEastAsia" w:hAnsiTheme="minorEastAsia" w:hint="eastAsia"/>
                <w:sz w:val="24"/>
                <w:szCs w:val="24"/>
              </w:rPr>
              <w:t>/</w:t>
            </w:r>
            <w:r>
              <w:rPr>
                <w:rFonts w:asciiTheme="minorEastAsia" w:eastAsiaTheme="minorEastAsia" w:hAnsiTheme="minorEastAsia" w:hint="eastAsia"/>
                <w:sz w:val="24"/>
                <w:szCs w:val="24"/>
              </w:rPr>
              <w:t>8</w:t>
            </w:r>
          </w:p>
        </w:tc>
        <w:tc>
          <w:tcPr>
            <w:tcW w:w="1417" w:type="dxa"/>
            <w:vAlign w:val="center"/>
          </w:tcPr>
          <w:p w14:paraId="43FFACD9" w14:textId="2527B287" w:rsidR="000A4F75" w:rsidRDefault="00490398" w:rsidP="00490398">
            <w:pPr>
              <w:spacing w:line="360" w:lineRule="exact"/>
              <w:jc w:val="center"/>
              <w:rPr>
                <w:rFonts w:asciiTheme="minorEastAsia" w:eastAsiaTheme="minorEastAsia" w:hAnsiTheme="minorEastAsia"/>
                <w:sz w:val="24"/>
                <w:szCs w:val="24"/>
              </w:rPr>
            </w:pPr>
            <w:r w:rsidRPr="00490398">
              <w:rPr>
                <w:rFonts w:asciiTheme="minorEastAsia" w:eastAsiaTheme="minorEastAsia" w:hAnsiTheme="minorEastAsia"/>
                <w:sz w:val="24"/>
                <w:szCs w:val="24"/>
              </w:rPr>
              <w:t>2023-12-23</w:t>
            </w:r>
          </w:p>
        </w:tc>
        <w:tc>
          <w:tcPr>
            <w:tcW w:w="1985" w:type="dxa"/>
            <w:vAlign w:val="center"/>
          </w:tcPr>
          <w:p w14:paraId="4296E6E2" w14:textId="47B3CECC" w:rsidR="000A4F75" w:rsidRDefault="00525F03">
            <w:pPr>
              <w:spacing w:line="360" w:lineRule="exact"/>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4.9</w:t>
            </w:r>
          </w:p>
        </w:tc>
      </w:tr>
      <w:tr w:rsidR="000A4F75" w14:paraId="1C0EAA98" w14:textId="77777777">
        <w:trPr>
          <w:trHeight w:val="801"/>
        </w:trPr>
        <w:tc>
          <w:tcPr>
            <w:tcW w:w="536" w:type="dxa"/>
            <w:vAlign w:val="center"/>
          </w:tcPr>
          <w:p w14:paraId="659E6B38" w14:textId="77777777" w:rsidR="000A4F75" w:rsidRDefault="000A4F75">
            <w:pPr>
              <w:jc w:val="center"/>
              <w:rPr>
                <w:rFonts w:asciiTheme="minorEastAsia" w:eastAsiaTheme="minorEastAsia" w:hAnsiTheme="minorEastAsia"/>
                <w:sz w:val="24"/>
                <w:szCs w:val="24"/>
              </w:rPr>
            </w:pPr>
          </w:p>
        </w:tc>
        <w:tc>
          <w:tcPr>
            <w:tcW w:w="741" w:type="dxa"/>
            <w:vAlign w:val="center"/>
          </w:tcPr>
          <w:p w14:paraId="09843131" w14:textId="7ACADA10" w:rsidR="000A4F75" w:rsidRDefault="000A4F75">
            <w:pPr>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16</w:t>
            </w:r>
          </w:p>
        </w:tc>
        <w:tc>
          <w:tcPr>
            <w:tcW w:w="4536" w:type="dxa"/>
            <w:gridSpan w:val="3"/>
            <w:vAlign w:val="center"/>
          </w:tcPr>
          <w:p w14:paraId="05E1B755" w14:textId="77777777" w:rsidR="000A4F75" w:rsidRDefault="000A4F75" w:rsidP="00525F03">
            <w:pPr>
              <w:rPr>
                <w:rFonts w:asciiTheme="minorEastAsia" w:eastAsiaTheme="minorEastAsia" w:hAnsiTheme="minorEastAsia"/>
                <w:sz w:val="24"/>
                <w:szCs w:val="24"/>
              </w:rPr>
            </w:pPr>
            <w:r w:rsidRPr="000A4F75">
              <w:rPr>
                <w:rFonts w:asciiTheme="minorEastAsia" w:eastAsiaTheme="minorEastAsia" w:hAnsiTheme="minorEastAsia"/>
                <w:sz w:val="24"/>
                <w:szCs w:val="24"/>
              </w:rPr>
              <w:t xml:space="preserve">Highly </w:t>
            </w:r>
            <w:proofErr w:type="spellStart"/>
            <w:r w:rsidRPr="000A4F75">
              <w:rPr>
                <w:rFonts w:asciiTheme="minorEastAsia" w:eastAsiaTheme="minorEastAsia" w:hAnsiTheme="minorEastAsia"/>
                <w:sz w:val="24"/>
                <w:szCs w:val="24"/>
              </w:rPr>
              <w:t>Diastereoselective</w:t>
            </w:r>
            <w:proofErr w:type="spellEnd"/>
            <w:r w:rsidRPr="000A4F75">
              <w:rPr>
                <w:rFonts w:asciiTheme="minorEastAsia" w:eastAsiaTheme="minorEastAsia" w:hAnsiTheme="minorEastAsia"/>
                <w:sz w:val="24"/>
                <w:szCs w:val="24"/>
              </w:rPr>
              <w:t xml:space="preserve"> Synthesis of </w:t>
            </w:r>
            <w:proofErr w:type="spellStart"/>
            <w:r w:rsidRPr="000A4F75">
              <w:rPr>
                <w:rFonts w:asciiTheme="minorEastAsia" w:eastAsiaTheme="minorEastAsia" w:hAnsiTheme="minorEastAsia"/>
                <w:sz w:val="24"/>
                <w:szCs w:val="24"/>
              </w:rPr>
              <w:t>Polysubstituted</w:t>
            </w:r>
            <w:proofErr w:type="spellEnd"/>
            <w:r w:rsidRPr="000A4F75">
              <w:rPr>
                <w:rFonts w:asciiTheme="minorEastAsia" w:eastAsiaTheme="minorEastAsia" w:hAnsiTheme="minorEastAsia"/>
                <w:sz w:val="24"/>
                <w:szCs w:val="24"/>
              </w:rPr>
              <w:t xml:space="preserve"> </w:t>
            </w:r>
            <w:proofErr w:type="spellStart"/>
            <w:r w:rsidRPr="000A4F75">
              <w:rPr>
                <w:rFonts w:asciiTheme="minorEastAsia" w:eastAsiaTheme="minorEastAsia" w:hAnsiTheme="minorEastAsia"/>
                <w:sz w:val="24"/>
                <w:szCs w:val="24"/>
              </w:rPr>
              <w:t>Cyclopropanecarbonitriles</w:t>
            </w:r>
            <w:proofErr w:type="spellEnd"/>
            <w:r w:rsidRPr="000A4F75">
              <w:rPr>
                <w:rFonts w:asciiTheme="minorEastAsia" w:eastAsiaTheme="minorEastAsia" w:hAnsiTheme="minorEastAsia"/>
                <w:sz w:val="24"/>
                <w:szCs w:val="24"/>
              </w:rPr>
              <w:t xml:space="preserve"> via Palladium-Catalyzed </w:t>
            </w:r>
            <w:proofErr w:type="spellStart"/>
            <w:r w:rsidRPr="000A4F75">
              <w:rPr>
                <w:rFonts w:asciiTheme="minorEastAsia" w:eastAsiaTheme="minorEastAsia" w:hAnsiTheme="minorEastAsia"/>
                <w:sz w:val="24"/>
                <w:szCs w:val="24"/>
              </w:rPr>
              <w:t>Cyanoesterification</w:t>
            </w:r>
            <w:proofErr w:type="spellEnd"/>
            <w:r w:rsidRPr="000A4F75">
              <w:rPr>
                <w:rFonts w:asciiTheme="minorEastAsia" w:eastAsiaTheme="minorEastAsia" w:hAnsiTheme="minorEastAsia"/>
                <w:sz w:val="24"/>
                <w:szCs w:val="24"/>
              </w:rPr>
              <w:t xml:space="preserve"> of </w:t>
            </w:r>
            <w:proofErr w:type="spellStart"/>
            <w:r w:rsidRPr="000A4F75">
              <w:rPr>
                <w:rFonts w:asciiTheme="minorEastAsia" w:eastAsiaTheme="minorEastAsia" w:hAnsiTheme="minorEastAsia"/>
                <w:sz w:val="24"/>
                <w:szCs w:val="24"/>
              </w:rPr>
              <w:t>Cyclopropenes</w:t>
            </w:r>
            <w:proofErr w:type="spellEnd"/>
            <w:r w:rsidRPr="000A4F75">
              <w:rPr>
                <w:rFonts w:asciiTheme="minorEastAsia" w:eastAsiaTheme="minorEastAsia" w:hAnsiTheme="minorEastAsia"/>
                <w:sz w:val="24"/>
                <w:szCs w:val="24"/>
              </w:rPr>
              <w:t>, Org. Lett. 2023, 25, 5128–5133.</w:t>
            </w:r>
          </w:p>
          <w:p w14:paraId="2F5FE338" w14:textId="13C076B2" w:rsidR="00525F03" w:rsidRPr="00525F03" w:rsidRDefault="00525F03" w:rsidP="00525F03">
            <w:pPr>
              <w:pStyle w:val="a0"/>
            </w:pPr>
            <w:r w:rsidRPr="00067D5D">
              <w:rPr>
                <w:rFonts w:asciiTheme="minorEastAsia" w:eastAsiaTheme="minorEastAsia" w:hAnsiTheme="minorEastAsia" w:hint="eastAsia"/>
                <w:sz w:val="24"/>
                <w:szCs w:val="24"/>
              </w:rPr>
              <w:t>通讯作者，</w:t>
            </w:r>
            <w:r>
              <w:rPr>
                <w:rFonts w:asciiTheme="minorEastAsia" w:eastAsiaTheme="minorEastAsia" w:hAnsiTheme="minorEastAsia" w:hint="eastAsia"/>
                <w:sz w:val="24"/>
                <w:szCs w:val="24"/>
              </w:rPr>
              <w:t>4</w:t>
            </w:r>
            <w:r w:rsidRPr="00067D5D">
              <w:rPr>
                <w:rFonts w:asciiTheme="minorEastAsia" w:eastAsiaTheme="minorEastAsia" w:hAnsiTheme="minorEastAsia" w:hint="eastAsia"/>
                <w:sz w:val="24"/>
                <w:szCs w:val="24"/>
              </w:rPr>
              <w:t>/</w:t>
            </w:r>
            <w:r>
              <w:rPr>
                <w:rFonts w:asciiTheme="minorEastAsia" w:eastAsiaTheme="minorEastAsia" w:hAnsiTheme="minorEastAsia" w:hint="eastAsia"/>
                <w:sz w:val="24"/>
                <w:szCs w:val="24"/>
              </w:rPr>
              <w:t>4</w:t>
            </w:r>
          </w:p>
        </w:tc>
        <w:tc>
          <w:tcPr>
            <w:tcW w:w="1417" w:type="dxa"/>
            <w:vAlign w:val="center"/>
          </w:tcPr>
          <w:p w14:paraId="0C9C9A96" w14:textId="0C238879" w:rsidR="000A4F75" w:rsidRDefault="00490398" w:rsidP="00490398">
            <w:pPr>
              <w:spacing w:line="360" w:lineRule="exact"/>
              <w:jc w:val="center"/>
              <w:rPr>
                <w:rFonts w:asciiTheme="minorEastAsia" w:eastAsiaTheme="minorEastAsia" w:hAnsiTheme="minorEastAsia"/>
                <w:sz w:val="24"/>
                <w:szCs w:val="24"/>
              </w:rPr>
            </w:pPr>
            <w:r w:rsidRPr="00490398">
              <w:rPr>
                <w:rFonts w:asciiTheme="minorEastAsia" w:eastAsiaTheme="minorEastAsia" w:hAnsiTheme="minorEastAsia"/>
                <w:sz w:val="24"/>
                <w:szCs w:val="24"/>
              </w:rPr>
              <w:t>2023-07-17</w:t>
            </w:r>
          </w:p>
        </w:tc>
        <w:tc>
          <w:tcPr>
            <w:tcW w:w="1985" w:type="dxa"/>
            <w:vAlign w:val="center"/>
          </w:tcPr>
          <w:p w14:paraId="6EE32BA7" w14:textId="3A4A89A6" w:rsidR="000A4F75" w:rsidRDefault="00525F03">
            <w:pPr>
              <w:spacing w:line="360" w:lineRule="exact"/>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4.9</w:t>
            </w:r>
          </w:p>
        </w:tc>
      </w:tr>
      <w:tr w:rsidR="00836DB2" w14:paraId="56C22359" w14:textId="77777777">
        <w:trPr>
          <w:trHeight w:val="1722"/>
        </w:trPr>
        <w:tc>
          <w:tcPr>
            <w:tcW w:w="536" w:type="dxa"/>
            <w:vMerge w:val="restart"/>
            <w:vAlign w:val="center"/>
          </w:tcPr>
          <w:p w14:paraId="77B30196" w14:textId="77777777" w:rsidR="00836DB2" w:rsidRDefault="001A6A97">
            <w:pPr>
              <w:spacing w:line="460" w:lineRule="exact"/>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聘</w:t>
            </w:r>
          </w:p>
          <w:p w14:paraId="2950D1B4" w14:textId="77777777" w:rsidR="00836DB2" w:rsidRDefault="001A6A97">
            <w:pPr>
              <w:spacing w:line="460" w:lineRule="exact"/>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期</w:t>
            </w:r>
          </w:p>
          <w:p w14:paraId="1C89A3C2" w14:textId="77777777" w:rsidR="00836DB2" w:rsidRDefault="001A6A97">
            <w:pPr>
              <w:spacing w:line="460" w:lineRule="exact"/>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内</w:t>
            </w:r>
          </w:p>
          <w:p w14:paraId="675C1A3F" w14:textId="77777777" w:rsidR="00836DB2" w:rsidRDefault="001A6A97">
            <w:pPr>
              <w:spacing w:line="460" w:lineRule="exact"/>
              <w:jc w:val="center"/>
              <w:rPr>
                <w:rFonts w:asciiTheme="minorEastAsia" w:eastAsiaTheme="minorEastAsia" w:hAnsiTheme="minorEastAsia"/>
                <w:sz w:val="24"/>
                <w:szCs w:val="24"/>
              </w:rPr>
            </w:pPr>
            <w:proofErr w:type="gramStart"/>
            <w:r>
              <w:rPr>
                <w:rFonts w:asciiTheme="minorEastAsia" w:eastAsiaTheme="minorEastAsia" w:hAnsiTheme="minorEastAsia" w:hint="eastAsia"/>
                <w:sz w:val="24"/>
                <w:szCs w:val="24"/>
              </w:rPr>
              <w:t>履</w:t>
            </w:r>
            <w:proofErr w:type="gramEnd"/>
          </w:p>
          <w:p w14:paraId="5367DBBF" w14:textId="77777777" w:rsidR="00836DB2" w:rsidRDefault="001A6A97">
            <w:pPr>
              <w:spacing w:line="460" w:lineRule="exact"/>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行</w:t>
            </w:r>
          </w:p>
          <w:p w14:paraId="526607B3" w14:textId="77777777" w:rsidR="00836DB2" w:rsidRDefault="001A6A97">
            <w:pPr>
              <w:spacing w:line="460" w:lineRule="exact"/>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岗</w:t>
            </w:r>
          </w:p>
          <w:p w14:paraId="2F424BA6" w14:textId="77777777" w:rsidR="00836DB2" w:rsidRDefault="001A6A97">
            <w:pPr>
              <w:spacing w:line="460" w:lineRule="exact"/>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位</w:t>
            </w:r>
          </w:p>
          <w:p w14:paraId="1D5CEF2E" w14:textId="77777777" w:rsidR="00836DB2" w:rsidRDefault="001A6A97">
            <w:pPr>
              <w:spacing w:line="460" w:lineRule="exact"/>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职</w:t>
            </w:r>
          </w:p>
          <w:p w14:paraId="11508351" w14:textId="77777777" w:rsidR="00836DB2" w:rsidRDefault="001A6A97">
            <w:pPr>
              <w:spacing w:line="460" w:lineRule="exact"/>
              <w:jc w:val="center"/>
              <w:rPr>
                <w:rFonts w:asciiTheme="minorEastAsia" w:eastAsiaTheme="minorEastAsia" w:hAnsiTheme="minorEastAsia"/>
                <w:sz w:val="24"/>
                <w:szCs w:val="24"/>
              </w:rPr>
            </w:pPr>
            <w:proofErr w:type="gramStart"/>
            <w:r>
              <w:rPr>
                <w:rFonts w:asciiTheme="minorEastAsia" w:eastAsiaTheme="minorEastAsia" w:hAnsiTheme="minorEastAsia" w:hint="eastAsia"/>
                <w:sz w:val="24"/>
                <w:szCs w:val="24"/>
              </w:rPr>
              <w:t>责</w:t>
            </w:r>
            <w:proofErr w:type="gramEnd"/>
          </w:p>
          <w:p w14:paraId="58CA7877" w14:textId="77777777" w:rsidR="00836DB2" w:rsidRDefault="001A6A97">
            <w:pPr>
              <w:spacing w:line="460" w:lineRule="exact"/>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承</w:t>
            </w:r>
          </w:p>
          <w:p w14:paraId="6135EEBD" w14:textId="77777777" w:rsidR="00836DB2" w:rsidRDefault="001A6A97">
            <w:pPr>
              <w:spacing w:line="460" w:lineRule="exact"/>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诺</w:t>
            </w:r>
          </w:p>
        </w:tc>
        <w:tc>
          <w:tcPr>
            <w:tcW w:w="741" w:type="dxa"/>
            <w:vAlign w:val="center"/>
          </w:tcPr>
          <w:p w14:paraId="6D14AABD" w14:textId="77777777" w:rsidR="00836DB2" w:rsidRDefault="001A6A97">
            <w:pPr>
              <w:jc w:val="center"/>
              <w:rPr>
                <w:rFonts w:asciiTheme="minorEastAsia" w:eastAsiaTheme="minorEastAsia" w:hAnsiTheme="minorEastAsia"/>
                <w:sz w:val="24"/>
                <w:szCs w:val="24"/>
              </w:rPr>
            </w:pPr>
            <w:r>
              <w:rPr>
                <w:rFonts w:asciiTheme="minorEastAsia" w:eastAsiaTheme="minorEastAsia" w:hAnsiTheme="minorEastAsia"/>
                <w:sz w:val="24"/>
                <w:szCs w:val="24"/>
              </w:rPr>
              <w:t>1</w:t>
            </w:r>
          </w:p>
        </w:tc>
        <w:tc>
          <w:tcPr>
            <w:tcW w:w="7938" w:type="dxa"/>
            <w:gridSpan w:val="5"/>
            <w:vAlign w:val="center"/>
          </w:tcPr>
          <w:p w14:paraId="4CE70BF2" w14:textId="0F222AE4" w:rsidR="00836DB2" w:rsidRDefault="00BA030E" w:rsidP="008841D5">
            <w:pPr>
              <w:adjustRightInd w:val="0"/>
              <w:snapToGrid w:val="0"/>
              <w:spacing w:line="400" w:lineRule="exact"/>
              <w:rPr>
                <w:sz w:val="24"/>
                <w:szCs w:val="24"/>
              </w:rPr>
            </w:pPr>
            <w:r>
              <w:rPr>
                <w:rFonts w:hint="eastAsia"/>
                <w:sz w:val="24"/>
                <w:szCs w:val="24"/>
              </w:rPr>
              <w:t>新增主持国家基金面上项目</w:t>
            </w:r>
            <w:r>
              <w:rPr>
                <w:rFonts w:hint="eastAsia"/>
                <w:sz w:val="24"/>
                <w:szCs w:val="24"/>
              </w:rPr>
              <w:t>2</w:t>
            </w:r>
            <w:r>
              <w:rPr>
                <w:rFonts w:hint="eastAsia"/>
                <w:sz w:val="24"/>
                <w:szCs w:val="24"/>
              </w:rPr>
              <w:t>项。</w:t>
            </w:r>
          </w:p>
        </w:tc>
      </w:tr>
      <w:tr w:rsidR="00836DB2" w14:paraId="070AAE52" w14:textId="77777777">
        <w:trPr>
          <w:trHeight w:val="1535"/>
        </w:trPr>
        <w:tc>
          <w:tcPr>
            <w:tcW w:w="536" w:type="dxa"/>
            <w:vMerge/>
            <w:vAlign w:val="center"/>
          </w:tcPr>
          <w:p w14:paraId="371B773C" w14:textId="77777777" w:rsidR="00836DB2" w:rsidRDefault="00836DB2">
            <w:pPr>
              <w:spacing w:line="460" w:lineRule="exact"/>
              <w:jc w:val="center"/>
              <w:rPr>
                <w:rFonts w:asciiTheme="minorEastAsia" w:eastAsiaTheme="minorEastAsia" w:hAnsiTheme="minorEastAsia"/>
                <w:sz w:val="24"/>
                <w:szCs w:val="24"/>
              </w:rPr>
            </w:pPr>
          </w:p>
        </w:tc>
        <w:tc>
          <w:tcPr>
            <w:tcW w:w="741" w:type="dxa"/>
            <w:vAlign w:val="center"/>
          </w:tcPr>
          <w:p w14:paraId="33BA05E6" w14:textId="77777777" w:rsidR="00836DB2" w:rsidRDefault="001A6A97">
            <w:pPr>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2</w:t>
            </w:r>
          </w:p>
        </w:tc>
        <w:tc>
          <w:tcPr>
            <w:tcW w:w="7938" w:type="dxa"/>
            <w:gridSpan w:val="5"/>
            <w:vAlign w:val="center"/>
          </w:tcPr>
          <w:p w14:paraId="2E8A3471" w14:textId="23D0B6DC" w:rsidR="00836DB2" w:rsidRDefault="00BA030E" w:rsidP="008841D5">
            <w:pPr>
              <w:adjustRightInd w:val="0"/>
              <w:snapToGrid w:val="0"/>
              <w:spacing w:line="400" w:lineRule="exact"/>
              <w:rPr>
                <w:sz w:val="24"/>
                <w:szCs w:val="24"/>
              </w:rPr>
            </w:pPr>
            <w:r>
              <w:rPr>
                <w:rFonts w:hint="eastAsia"/>
                <w:sz w:val="24"/>
                <w:szCs w:val="24"/>
              </w:rPr>
              <w:t>在化学领域</w:t>
            </w:r>
            <w:r w:rsidR="00113198">
              <w:rPr>
                <w:rFonts w:hint="eastAsia"/>
                <w:sz w:val="24"/>
                <w:szCs w:val="24"/>
              </w:rPr>
              <w:t>学术期刊上发表</w:t>
            </w:r>
            <w:r w:rsidR="00113198">
              <w:rPr>
                <w:rFonts w:hint="eastAsia"/>
                <w:sz w:val="24"/>
                <w:szCs w:val="24"/>
              </w:rPr>
              <w:t>SCI</w:t>
            </w:r>
            <w:r w:rsidR="00113198">
              <w:rPr>
                <w:rFonts w:hint="eastAsia"/>
                <w:sz w:val="24"/>
                <w:szCs w:val="24"/>
              </w:rPr>
              <w:t>论文</w:t>
            </w:r>
            <w:r w:rsidR="00113198">
              <w:rPr>
                <w:rFonts w:hint="eastAsia"/>
                <w:sz w:val="24"/>
                <w:szCs w:val="24"/>
              </w:rPr>
              <w:t>20</w:t>
            </w:r>
            <w:r w:rsidR="00113198">
              <w:rPr>
                <w:rFonts w:hint="eastAsia"/>
                <w:sz w:val="24"/>
                <w:szCs w:val="24"/>
              </w:rPr>
              <w:t>篇，其中含</w:t>
            </w:r>
            <w:proofErr w:type="gramStart"/>
            <w:r w:rsidR="00113198">
              <w:rPr>
                <w:rFonts w:hint="eastAsia"/>
                <w:sz w:val="24"/>
                <w:szCs w:val="24"/>
              </w:rPr>
              <w:t>化学顶刊</w:t>
            </w:r>
            <w:r w:rsidR="00113198">
              <w:rPr>
                <w:rFonts w:hint="eastAsia"/>
                <w:sz w:val="24"/>
                <w:szCs w:val="24"/>
              </w:rPr>
              <w:t>5</w:t>
            </w:r>
            <w:r w:rsidR="00113198">
              <w:rPr>
                <w:rFonts w:hint="eastAsia"/>
                <w:sz w:val="24"/>
                <w:szCs w:val="24"/>
              </w:rPr>
              <w:t>篇</w:t>
            </w:r>
            <w:proofErr w:type="gramEnd"/>
            <w:r w:rsidR="00113198">
              <w:rPr>
                <w:rFonts w:hint="eastAsia"/>
                <w:sz w:val="24"/>
                <w:szCs w:val="24"/>
              </w:rPr>
              <w:t>。</w:t>
            </w:r>
          </w:p>
        </w:tc>
      </w:tr>
      <w:tr w:rsidR="00836DB2" w14:paraId="579250DA" w14:textId="77777777">
        <w:trPr>
          <w:trHeight w:val="1535"/>
        </w:trPr>
        <w:tc>
          <w:tcPr>
            <w:tcW w:w="536" w:type="dxa"/>
            <w:vMerge/>
            <w:vAlign w:val="center"/>
          </w:tcPr>
          <w:p w14:paraId="521C3AC1" w14:textId="77777777" w:rsidR="00836DB2" w:rsidRDefault="00836DB2">
            <w:pPr>
              <w:spacing w:line="460" w:lineRule="exact"/>
              <w:jc w:val="center"/>
              <w:rPr>
                <w:rFonts w:asciiTheme="minorEastAsia" w:eastAsiaTheme="minorEastAsia" w:hAnsiTheme="minorEastAsia"/>
                <w:sz w:val="24"/>
                <w:szCs w:val="24"/>
              </w:rPr>
            </w:pPr>
          </w:p>
        </w:tc>
        <w:tc>
          <w:tcPr>
            <w:tcW w:w="741" w:type="dxa"/>
            <w:vAlign w:val="center"/>
          </w:tcPr>
          <w:p w14:paraId="2006E8D0" w14:textId="77777777" w:rsidR="00836DB2" w:rsidRDefault="001A6A97">
            <w:pPr>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3</w:t>
            </w:r>
          </w:p>
        </w:tc>
        <w:tc>
          <w:tcPr>
            <w:tcW w:w="7938" w:type="dxa"/>
            <w:gridSpan w:val="5"/>
            <w:vAlign w:val="center"/>
          </w:tcPr>
          <w:p w14:paraId="441E4037" w14:textId="7B22407A" w:rsidR="00836DB2" w:rsidRDefault="00113198" w:rsidP="008841D5">
            <w:pPr>
              <w:adjustRightInd w:val="0"/>
              <w:snapToGrid w:val="0"/>
              <w:spacing w:line="400" w:lineRule="exact"/>
              <w:rPr>
                <w:sz w:val="24"/>
                <w:szCs w:val="24"/>
              </w:rPr>
            </w:pPr>
            <w:r>
              <w:rPr>
                <w:rFonts w:hint="eastAsia"/>
                <w:sz w:val="24"/>
                <w:szCs w:val="24"/>
              </w:rPr>
              <w:t>获省部级奖项二等奖</w:t>
            </w:r>
            <w:r>
              <w:rPr>
                <w:rFonts w:hint="eastAsia"/>
                <w:sz w:val="24"/>
                <w:szCs w:val="24"/>
              </w:rPr>
              <w:t>1</w:t>
            </w:r>
            <w:r>
              <w:rPr>
                <w:rFonts w:hint="eastAsia"/>
                <w:sz w:val="24"/>
                <w:szCs w:val="24"/>
              </w:rPr>
              <w:t>项。</w:t>
            </w:r>
          </w:p>
        </w:tc>
      </w:tr>
      <w:tr w:rsidR="00836DB2" w14:paraId="72A6B1A9" w14:textId="77777777">
        <w:trPr>
          <w:trHeight w:val="1565"/>
        </w:trPr>
        <w:tc>
          <w:tcPr>
            <w:tcW w:w="536" w:type="dxa"/>
            <w:vMerge/>
            <w:vAlign w:val="center"/>
          </w:tcPr>
          <w:p w14:paraId="3FCE2D0C" w14:textId="77777777" w:rsidR="00836DB2" w:rsidRDefault="00836DB2">
            <w:pPr>
              <w:jc w:val="center"/>
              <w:rPr>
                <w:rFonts w:asciiTheme="minorEastAsia" w:eastAsiaTheme="minorEastAsia" w:hAnsiTheme="minorEastAsia"/>
                <w:sz w:val="24"/>
                <w:szCs w:val="24"/>
              </w:rPr>
            </w:pPr>
          </w:p>
        </w:tc>
        <w:tc>
          <w:tcPr>
            <w:tcW w:w="741" w:type="dxa"/>
            <w:vAlign w:val="center"/>
          </w:tcPr>
          <w:p w14:paraId="63A2F41B" w14:textId="77777777" w:rsidR="00836DB2" w:rsidRDefault="001A6A97">
            <w:pPr>
              <w:jc w:val="center"/>
              <w:rPr>
                <w:rFonts w:asciiTheme="minorEastAsia" w:eastAsiaTheme="minorEastAsia" w:hAnsiTheme="minorEastAsia"/>
                <w:sz w:val="24"/>
                <w:szCs w:val="24"/>
              </w:rPr>
            </w:pPr>
            <w:r>
              <w:rPr>
                <w:rFonts w:asciiTheme="minorEastAsia" w:eastAsiaTheme="minorEastAsia" w:hAnsiTheme="minorEastAsia"/>
                <w:sz w:val="24"/>
                <w:szCs w:val="24"/>
              </w:rPr>
              <w:t>4</w:t>
            </w:r>
          </w:p>
        </w:tc>
        <w:tc>
          <w:tcPr>
            <w:tcW w:w="7938" w:type="dxa"/>
            <w:gridSpan w:val="5"/>
            <w:vAlign w:val="center"/>
          </w:tcPr>
          <w:p w14:paraId="0C8F5B1A" w14:textId="5061A55A" w:rsidR="00836DB2" w:rsidRDefault="00113198">
            <w:pPr>
              <w:spacing w:line="400" w:lineRule="exact"/>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讲授本科生课程≥64学时/学年。</w:t>
            </w:r>
          </w:p>
        </w:tc>
      </w:tr>
      <w:tr w:rsidR="00836DB2" w14:paraId="72BECA5E" w14:textId="77777777">
        <w:trPr>
          <w:trHeight w:val="1565"/>
        </w:trPr>
        <w:tc>
          <w:tcPr>
            <w:tcW w:w="536" w:type="dxa"/>
            <w:vMerge/>
            <w:vAlign w:val="center"/>
          </w:tcPr>
          <w:p w14:paraId="26E66F7C" w14:textId="77777777" w:rsidR="00836DB2" w:rsidRDefault="00836DB2">
            <w:pPr>
              <w:jc w:val="center"/>
              <w:rPr>
                <w:rFonts w:asciiTheme="minorEastAsia" w:eastAsiaTheme="minorEastAsia" w:hAnsiTheme="minorEastAsia"/>
                <w:sz w:val="24"/>
                <w:szCs w:val="24"/>
              </w:rPr>
            </w:pPr>
          </w:p>
        </w:tc>
        <w:tc>
          <w:tcPr>
            <w:tcW w:w="741" w:type="dxa"/>
            <w:vAlign w:val="center"/>
          </w:tcPr>
          <w:p w14:paraId="714FAF4D" w14:textId="77777777" w:rsidR="00836DB2" w:rsidRDefault="001A6A97">
            <w:pPr>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5</w:t>
            </w:r>
          </w:p>
        </w:tc>
        <w:tc>
          <w:tcPr>
            <w:tcW w:w="7938" w:type="dxa"/>
            <w:gridSpan w:val="5"/>
            <w:vAlign w:val="center"/>
          </w:tcPr>
          <w:p w14:paraId="19051336" w14:textId="0247365F" w:rsidR="00836DB2" w:rsidRDefault="00B2726E">
            <w:pPr>
              <w:spacing w:line="400" w:lineRule="exact"/>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担任2届本科生班主任。</w:t>
            </w:r>
          </w:p>
        </w:tc>
      </w:tr>
      <w:tr w:rsidR="00836DB2" w14:paraId="6405D725" w14:textId="77777777">
        <w:trPr>
          <w:trHeight w:val="2825"/>
        </w:trPr>
        <w:tc>
          <w:tcPr>
            <w:tcW w:w="1277" w:type="dxa"/>
            <w:gridSpan w:val="2"/>
            <w:vAlign w:val="center"/>
          </w:tcPr>
          <w:p w14:paraId="25931E5E" w14:textId="77777777" w:rsidR="00836DB2" w:rsidRDefault="001A6A97">
            <w:pPr>
              <w:spacing w:line="360" w:lineRule="exact"/>
              <w:jc w:val="center"/>
              <w:rPr>
                <w:rFonts w:asciiTheme="minorEastAsia" w:eastAsiaTheme="minorEastAsia" w:hAnsiTheme="minorEastAsia"/>
                <w:sz w:val="28"/>
                <w:szCs w:val="28"/>
              </w:rPr>
            </w:pPr>
            <w:r>
              <w:rPr>
                <w:rFonts w:asciiTheme="minorEastAsia" w:eastAsiaTheme="minorEastAsia" w:hAnsiTheme="minorEastAsia" w:hint="eastAsia"/>
                <w:sz w:val="28"/>
                <w:szCs w:val="28"/>
              </w:rPr>
              <w:lastRenderedPageBreak/>
              <w:t>竞聘人</w:t>
            </w:r>
          </w:p>
          <w:p w14:paraId="1800D252" w14:textId="77777777" w:rsidR="00836DB2" w:rsidRDefault="001A6A97">
            <w:pPr>
              <w:spacing w:line="360" w:lineRule="exact"/>
              <w:jc w:val="center"/>
              <w:rPr>
                <w:rFonts w:asciiTheme="minorEastAsia" w:eastAsiaTheme="minorEastAsia" w:hAnsiTheme="minorEastAsia"/>
                <w:sz w:val="24"/>
                <w:szCs w:val="24"/>
              </w:rPr>
            </w:pPr>
            <w:r>
              <w:rPr>
                <w:rFonts w:asciiTheme="minorEastAsia" w:eastAsiaTheme="minorEastAsia" w:hAnsiTheme="minorEastAsia" w:hint="eastAsia"/>
                <w:sz w:val="28"/>
                <w:szCs w:val="28"/>
              </w:rPr>
              <w:t>承诺</w:t>
            </w:r>
          </w:p>
        </w:tc>
        <w:tc>
          <w:tcPr>
            <w:tcW w:w="7938" w:type="dxa"/>
            <w:gridSpan w:val="5"/>
          </w:tcPr>
          <w:p w14:paraId="729142EB" w14:textId="77777777" w:rsidR="00836DB2" w:rsidRDefault="00836DB2">
            <w:pPr>
              <w:ind w:firstLineChars="200" w:firstLine="480"/>
              <w:jc w:val="left"/>
              <w:rPr>
                <w:rFonts w:asciiTheme="minorEastAsia" w:eastAsiaTheme="minorEastAsia" w:hAnsiTheme="minorEastAsia"/>
                <w:sz w:val="24"/>
                <w:szCs w:val="24"/>
              </w:rPr>
            </w:pPr>
          </w:p>
          <w:p w14:paraId="49C114E0" w14:textId="77777777" w:rsidR="00836DB2" w:rsidRDefault="00836DB2">
            <w:pPr>
              <w:ind w:firstLineChars="200" w:firstLine="480"/>
              <w:jc w:val="left"/>
              <w:rPr>
                <w:rFonts w:asciiTheme="minorEastAsia" w:eastAsiaTheme="minorEastAsia" w:hAnsiTheme="minorEastAsia"/>
                <w:sz w:val="24"/>
                <w:szCs w:val="24"/>
              </w:rPr>
            </w:pPr>
          </w:p>
          <w:p w14:paraId="0F4AB79C" w14:textId="77777777" w:rsidR="00836DB2" w:rsidRDefault="001A6A97">
            <w:pPr>
              <w:ind w:firstLineChars="200" w:firstLine="480"/>
              <w:jc w:val="left"/>
              <w:rPr>
                <w:rFonts w:asciiTheme="minorEastAsia" w:eastAsiaTheme="minorEastAsia" w:hAnsiTheme="minorEastAsia"/>
                <w:sz w:val="24"/>
                <w:szCs w:val="24"/>
              </w:rPr>
            </w:pPr>
            <w:r>
              <w:rPr>
                <w:rFonts w:asciiTheme="minorEastAsia" w:eastAsiaTheme="minorEastAsia" w:hAnsiTheme="minorEastAsia" w:cs="宋体" w:hint="eastAsia"/>
                <w:kern w:val="0"/>
                <w:sz w:val="24"/>
              </w:rPr>
              <w:t>本人承诺对个人填写内容的真实性负全部责任。</w:t>
            </w:r>
          </w:p>
          <w:p w14:paraId="4072942B" w14:textId="77777777" w:rsidR="00836DB2" w:rsidRDefault="00836DB2">
            <w:pPr>
              <w:ind w:firstLineChars="200" w:firstLine="480"/>
              <w:jc w:val="left"/>
              <w:rPr>
                <w:rFonts w:asciiTheme="minorEastAsia" w:eastAsiaTheme="minorEastAsia" w:hAnsiTheme="minorEastAsia"/>
                <w:sz w:val="24"/>
                <w:szCs w:val="24"/>
              </w:rPr>
            </w:pPr>
          </w:p>
          <w:p w14:paraId="398AB4EE" w14:textId="77777777" w:rsidR="00836DB2" w:rsidRDefault="00836DB2">
            <w:pPr>
              <w:ind w:firstLineChars="200" w:firstLine="480"/>
              <w:jc w:val="left"/>
              <w:rPr>
                <w:rFonts w:asciiTheme="minorEastAsia" w:eastAsiaTheme="minorEastAsia" w:hAnsiTheme="minorEastAsia"/>
                <w:sz w:val="24"/>
                <w:szCs w:val="24"/>
              </w:rPr>
            </w:pPr>
          </w:p>
          <w:p w14:paraId="194BD486" w14:textId="77777777" w:rsidR="00836DB2" w:rsidRDefault="00836DB2">
            <w:pPr>
              <w:ind w:firstLineChars="200" w:firstLine="480"/>
              <w:jc w:val="left"/>
              <w:rPr>
                <w:rFonts w:asciiTheme="minorEastAsia" w:eastAsiaTheme="minorEastAsia" w:hAnsiTheme="minorEastAsia"/>
                <w:sz w:val="24"/>
                <w:szCs w:val="24"/>
              </w:rPr>
            </w:pPr>
          </w:p>
          <w:p w14:paraId="0D24C5CA" w14:textId="77777777" w:rsidR="00836DB2" w:rsidRDefault="001A6A97">
            <w:pPr>
              <w:spacing w:line="460" w:lineRule="exact"/>
              <w:ind w:firstLineChars="1850" w:firstLine="4440"/>
              <w:jc w:val="left"/>
              <w:rPr>
                <w:rFonts w:asciiTheme="minorEastAsia" w:eastAsiaTheme="minorEastAsia" w:hAnsiTheme="minorEastAsia"/>
                <w:sz w:val="24"/>
                <w:szCs w:val="24"/>
              </w:rPr>
            </w:pPr>
            <w:r>
              <w:rPr>
                <w:rFonts w:asciiTheme="minorEastAsia" w:eastAsiaTheme="minorEastAsia" w:hAnsiTheme="minorEastAsia" w:hint="eastAsia"/>
                <w:sz w:val="24"/>
                <w:szCs w:val="24"/>
              </w:rPr>
              <w:t>竞聘人签名：</w:t>
            </w:r>
          </w:p>
          <w:p w14:paraId="4EE93793" w14:textId="433F7FCC" w:rsidR="00836DB2" w:rsidRDefault="001A6A97">
            <w:pPr>
              <w:spacing w:line="460" w:lineRule="exact"/>
              <w:ind w:firstLineChars="2200" w:firstLine="5280"/>
              <w:jc w:val="left"/>
              <w:rPr>
                <w:rFonts w:asciiTheme="minorEastAsia" w:eastAsiaTheme="minorEastAsia" w:hAnsiTheme="minorEastAsia"/>
                <w:sz w:val="24"/>
                <w:szCs w:val="24"/>
              </w:rPr>
            </w:pPr>
            <w:r>
              <w:rPr>
                <w:rFonts w:asciiTheme="minorEastAsia" w:eastAsiaTheme="minorEastAsia" w:hAnsiTheme="minorEastAsia" w:hint="eastAsia"/>
                <w:sz w:val="24"/>
                <w:szCs w:val="24"/>
              </w:rPr>
              <w:t>2</w:t>
            </w:r>
            <w:r>
              <w:rPr>
                <w:rFonts w:asciiTheme="minorEastAsia" w:eastAsiaTheme="minorEastAsia" w:hAnsiTheme="minorEastAsia"/>
                <w:sz w:val="24"/>
                <w:szCs w:val="24"/>
              </w:rPr>
              <w:t>02</w:t>
            </w:r>
            <w:r>
              <w:rPr>
                <w:rFonts w:asciiTheme="minorEastAsia" w:eastAsiaTheme="minorEastAsia" w:hAnsiTheme="minorEastAsia" w:hint="eastAsia"/>
                <w:sz w:val="24"/>
                <w:szCs w:val="24"/>
              </w:rPr>
              <w:t>5</w:t>
            </w:r>
            <w:r>
              <w:rPr>
                <w:rFonts w:asciiTheme="minorEastAsia" w:eastAsiaTheme="minorEastAsia" w:hAnsiTheme="minorEastAsia" w:hint="eastAsia"/>
                <w:sz w:val="24"/>
                <w:szCs w:val="24"/>
              </w:rPr>
              <w:t>年</w:t>
            </w:r>
            <w:r>
              <w:rPr>
                <w:rFonts w:asciiTheme="minorEastAsia" w:eastAsiaTheme="minorEastAsia" w:hAnsiTheme="minorEastAsia"/>
                <w:sz w:val="24"/>
                <w:szCs w:val="24"/>
              </w:rPr>
              <w:t>3</w:t>
            </w:r>
            <w:r>
              <w:rPr>
                <w:rFonts w:asciiTheme="minorEastAsia" w:eastAsiaTheme="minorEastAsia" w:hAnsiTheme="minorEastAsia" w:hint="eastAsia"/>
                <w:sz w:val="24"/>
                <w:szCs w:val="24"/>
              </w:rPr>
              <w:t>月</w:t>
            </w:r>
            <w:r w:rsidR="00B2726E">
              <w:rPr>
                <w:rFonts w:asciiTheme="minorEastAsia" w:eastAsiaTheme="minorEastAsia" w:hAnsiTheme="minorEastAsia" w:hint="eastAsia"/>
                <w:sz w:val="24"/>
                <w:szCs w:val="24"/>
              </w:rPr>
              <w:t>25</w:t>
            </w:r>
            <w:r>
              <w:rPr>
                <w:rFonts w:asciiTheme="minorEastAsia" w:eastAsiaTheme="minorEastAsia" w:hAnsiTheme="minorEastAsia" w:hint="eastAsia"/>
                <w:sz w:val="24"/>
                <w:szCs w:val="24"/>
              </w:rPr>
              <w:t xml:space="preserve"> </w:t>
            </w:r>
            <w:r>
              <w:rPr>
                <w:rFonts w:asciiTheme="minorEastAsia" w:eastAsiaTheme="minorEastAsia" w:hAnsiTheme="minorEastAsia" w:hint="eastAsia"/>
                <w:sz w:val="24"/>
                <w:szCs w:val="24"/>
              </w:rPr>
              <w:t>日</w:t>
            </w:r>
          </w:p>
        </w:tc>
      </w:tr>
      <w:tr w:rsidR="00836DB2" w14:paraId="2DBFEE72" w14:textId="77777777">
        <w:trPr>
          <w:trHeight w:val="3106"/>
        </w:trPr>
        <w:tc>
          <w:tcPr>
            <w:tcW w:w="1277" w:type="dxa"/>
            <w:gridSpan w:val="2"/>
            <w:vAlign w:val="center"/>
          </w:tcPr>
          <w:p w14:paraId="5A4EF325" w14:textId="77777777" w:rsidR="00836DB2" w:rsidRDefault="001A6A97">
            <w:pPr>
              <w:spacing w:line="360" w:lineRule="exact"/>
              <w:jc w:val="center"/>
              <w:rPr>
                <w:rFonts w:asciiTheme="minorEastAsia" w:eastAsiaTheme="minorEastAsia" w:hAnsiTheme="minorEastAsia"/>
                <w:sz w:val="28"/>
                <w:szCs w:val="28"/>
              </w:rPr>
            </w:pPr>
            <w:r>
              <w:rPr>
                <w:rFonts w:asciiTheme="minorEastAsia" w:eastAsiaTheme="minorEastAsia" w:hAnsiTheme="minorEastAsia" w:hint="eastAsia"/>
                <w:sz w:val="28"/>
                <w:szCs w:val="28"/>
              </w:rPr>
              <w:t>所在学院意见</w:t>
            </w:r>
          </w:p>
        </w:tc>
        <w:tc>
          <w:tcPr>
            <w:tcW w:w="7938" w:type="dxa"/>
            <w:gridSpan w:val="5"/>
          </w:tcPr>
          <w:p w14:paraId="1E22F1CB" w14:textId="77777777" w:rsidR="00836DB2" w:rsidRDefault="00836DB2">
            <w:pPr>
              <w:ind w:firstLineChars="200" w:firstLine="480"/>
              <w:jc w:val="left"/>
              <w:rPr>
                <w:rFonts w:asciiTheme="minorEastAsia" w:eastAsiaTheme="minorEastAsia" w:hAnsiTheme="minorEastAsia"/>
                <w:sz w:val="24"/>
                <w:szCs w:val="24"/>
              </w:rPr>
            </w:pPr>
          </w:p>
          <w:p w14:paraId="3DA2B344" w14:textId="77777777" w:rsidR="00836DB2" w:rsidRDefault="00836DB2">
            <w:pPr>
              <w:ind w:firstLineChars="200" w:firstLine="480"/>
              <w:jc w:val="left"/>
              <w:rPr>
                <w:rFonts w:asciiTheme="minorEastAsia" w:eastAsiaTheme="minorEastAsia" w:hAnsiTheme="minorEastAsia"/>
                <w:sz w:val="24"/>
                <w:szCs w:val="24"/>
              </w:rPr>
            </w:pPr>
          </w:p>
          <w:p w14:paraId="2F0DADA3" w14:textId="77777777" w:rsidR="00836DB2" w:rsidRDefault="001A6A97">
            <w:pPr>
              <w:widowControl/>
              <w:spacing w:line="360" w:lineRule="auto"/>
              <w:ind w:rightChars="160" w:right="336" w:firstLine="482"/>
              <w:rPr>
                <w:rFonts w:asciiTheme="minorEastAsia" w:eastAsiaTheme="minorEastAsia" w:hAnsiTheme="minorEastAsia" w:cs="宋体"/>
                <w:kern w:val="0"/>
                <w:sz w:val="24"/>
              </w:rPr>
            </w:pPr>
            <w:r>
              <w:rPr>
                <w:rFonts w:asciiTheme="minorEastAsia" w:eastAsiaTheme="minorEastAsia" w:hAnsiTheme="minorEastAsia" w:cs="宋体" w:hint="eastAsia"/>
                <w:kern w:val="0"/>
                <w:sz w:val="24"/>
              </w:rPr>
              <w:t>本学院对个人信息和荣誉、业绩、成就的真实性核对无误。</w:t>
            </w:r>
          </w:p>
          <w:p w14:paraId="3ACB168A" w14:textId="77777777" w:rsidR="00836DB2" w:rsidRDefault="001A6A97">
            <w:pPr>
              <w:widowControl/>
              <w:spacing w:line="360" w:lineRule="auto"/>
              <w:ind w:rightChars="160" w:right="336" w:firstLine="482"/>
              <w:rPr>
                <w:rFonts w:asciiTheme="minorEastAsia" w:eastAsiaTheme="minorEastAsia" w:hAnsiTheme="minorEastAsia"/>
                <w:sz w:val="24"/>
                <w:szCs w:val="24"/>
              </w:rPr>
            </w:pPr>
            <w:r>
              <w:rPr>
                <w:rFonts w:asciiTheme="minorEastAsia" w:eastAsiaTheme="minorEastAsia" w:hAnsiTheme="minorEastAsia" w:cs="宋体" w:hint="eastAsia"/>
                <w:kern w:val="0"/>
                <w:sz w:val="24"/>
              </w:rPr>
              <w:t>符合三级岗竞聘条件，同意推荐</w:t>
            </w:r>
            <w:r>
              <w:rPr>
                <w:rFonts w:asciiTheme="minorEastAsia" w:eastAsiaTheme="minorEastAsia" w:hAnsiTheme="minorEastAsia" w:cs="宋体"/>
                <w:kern w:val="0"/>
                <w:sz w:val="24"/>
              </w:rPr>
              <w:t>。</w:t>
            </w:r>
          </w:p>
          <w:p w14:paraId="3679CD25" w14:textId="77777777" w:rsidR="00836DB2" w:rsidRDefault="00836DB2">
            <w:pPr>
              <w:ind w:firstLineChars="200" w:firstLine="480"/>
              <w:jc w:val="left"/>
              <w:rPr>
                <w:rFonts w:asciiTheme="minorEastAsia" w:eastAsiaTheme="minorEastAsia" w:hAnsiTheme="minorEastAsia"/>
                <w:sz w:val="24"/>
                <w:szCs w:val="24"/>
              </w:rPr>
            </w:pPr>
          </w:p>
          <w:p w14:paraId="79BFDDD4" w14:textId="77777777" w:rsidR="00836DB2" w:rsidRDefault="00836DB2">
            <w:pPr>
              <w:ind w:firstLineChars="200" w:firstLine="480"/>
              <w:jc w:val="left"/>
              <w:rPr>
                <w:rFonts w:asciiTheme="minorEastAsia" w:eastAsiaTheme="minorEastAsia" w:hAnsiTheme="minorEastAsia"/>
                <w:sz w:val="24"/>
                <w:szCs w:val="24"/>
              </w:rPr>
            </w:pPr>
          </w:p>
          <w:p w14:paraId="21F59FE4" w14:textId="77777777" w:rsidR="00836DB2" w:rsidRDefault="001A6A97">
            <w:pPr>
              <w:spacing w:line="460" w:lineRule="exact"/>
              <w:ind w:firstLineChars="200" w:firstLine="480"/>
              <w:jc w:val="left"/>
              <w:rPr>
                <w:rFonts w:asciiTheme="minorEastAsia" w:eastAsiaTheme="minorEastAsia" w:hAnsiTheme="minorEastAsia"/>
                <w:sz w:val="24"/>
                <w:szCs w:val="24"/>
              </w:rPr>
            </w:pPr>
            <w:r>
              <w:rPr>
                <w:rFonts w:asciiTheme="minorEastAsia" w:eastAsiaTheme="minorEastAsia" w:hAnsiTheme="minorEastAsia"/>
                <w:sz w:val="24"/>
                <w:szCs w:val="24"/>
              </w:rPr>
              <w:t xml:space="preserve">                                   </w:t>
            </w:r>
            <w:r>
              <w:rPr>
                <w:rFonts w:asciiTheme="minorEastAsia" w:eastAsiaTheme="minorEastAsia" w:hAnsiTheme="minorEastAsia" w:hint="eastAsia"/>
                <w:sz w:val="24"/>
                <w:szCs w:val="24"/>
              </w:rPr>
              <w:t>（公章）</w:t>
            </w:r>
          </w:p>
          <w:p w14:paraId="21D2C442" w14:textId="77777777" w:rsidR="00836DB2" w:rsidRDefault="001A6A97">
            <w:pPr>
              <w:spacing w:line="460" w:lineRule="exact"/>
              <w:ind w:firstLineChars="2300" w:firstLine="5520"/>
              <w:jc w:val="left"/>
              <w:rPr>
                <w:rFonts w:asciiTheme="minorEastAsia" w:eastAsiaTheme="minorEastAsia" w:hAnsiTheme="minorEastAsia"/>
                <w:sz w:val="24"/>
                <w:szCs w:val="24"/>
              </w:rPr>
            </w:pPr>
            <w:r>
              <w:rPr>
                <w:rFonts w:asciiTheme="minorEastAsia" w:eastAsiaTheme="minorEastAsia" w:hAnsiTheme="minorEastAsia" w:hint="eastAsia"/>
                <w:sz w:val="24"/>
                <w:szCs w:val="24"/>
              </w:rPr>
              <w:t>2</w:t>
            </w:r>
            <w:r>
              <w:rPr>
                <w:rFonts w:asciiTheme="minorEastAsia" w:eastAsiaTheme="minorEastAsia" w:hAnsiTheme="minorEastAsia"/>
                <w:sz w:val="24"/>
                <w:szCs w:val="24"/>
              </w:rPr>
              <w:t>02</w:t>
            </w:r>
            <w:r>
              <w:rPr>
                <w:rFonts w:asciiTheme="minorEastAsia" w:eastAsiaTheme="minorEastAsia" w:hAnsiTheme="minorEastAsia" w:hint="eastAsia"/>
                <w:sz w:val="24"/>
                <w:szCs w:val="24"/>
              </w:rPr>
              <w:t>5</w:t>
            </w:r>
            <w:r>
              <w:rPr>
                <w:rFonts w:asciiTheme="minorEastAsia" w:eastAsiaTheme="minorEastAsia" w:hAnsiTheme="minorEastAsia" w:hint="eastAsia"/>
                <w:sz w:val="24"/>
                <w:szCs w:val="24"/>
              </w:rPr>
              <w:t>年</w:t>
            </w:r>
            <w:r>
              <w:rPr>
                <w:rFonts w:asciiTheme="minorEastAsia" w:eastAsiaTheme="minorEastAsia" w:hAnsiTheme="minorEastAsia"/>
                <w:sz w:val="24"/>
                <w:szCs w:val="24"/>
              </w:rPr>
              <w:t>3</w:t>
            </w:r>
            <w:r>
              <w:rPr>
                <w:rFonts w:asciiTheme="minorEastAsia" w:eastAsiaTheme="minorEastAsia" w:hAnsiTheme="minorEastAsia" w:hint="eastAsia"/>
                <w:sz w:val="24"/>
                <w:szCs w:val="24"/>
              </w:rPr>
              <w:t>月</w:t>
            </w:r>
            <w:r>
              <w:rPr>
                <w:rFonts w:asciiTheme="minorEastAsia" w:eastAsiaTheme="minorEastAsia" w:hAnsiTheme="minorEastAsia" w:hint="eastAsia"/>
                <w:sz w:val="24"/>
                <w:szCs w:val="24"/>
              </w:rPr>
              <w:t xml:space="preserve"> </w:t>
            </w:r>
            <w:r>
              <w:rPr>
                <w:rFonts w:asciiTheme="minorEastAsia" w:eastAsiaTheme="minorEastAsia" w:hAnsiTheme="minorEastAsia"/>
                <w:sz w:val="24"/>
                <w:szCs w:val="24"/>
              </w:rPr>
              <w:t xml:space="preserve"> </w:t>
            </w:r>
            <w:r>
              <w:rPr>
                <w:rFonts w:asciiTheme="minorEastAsia" w:eastAsiaTheme="minorEastAsia" w:hAnsiTheme="minorEastAsia" w:hint="eastAsia"/>
                <w:sz w:val="24"/>
                <w:szCs w:val="24"/>
              </w:rPr>
              <w:t>日</w:t>
            </w:r>
          </w:p>
        </w:tc>
      </w:tr>
      <w:tr w:rsidR="00836DB2" w14:paraId="49473E93" w14:textId="77777777">
        <w:trPr>
          <w:trHeight w:val="2954"/>
        </w:trPr>
        <w:tc>
          <w:tcPr>
            <w:tcW w:w="1277" w:type="dxa"/>
            <w:gridSpan w:val="2"/>
            <w:vAlign w:val="center"/>
          </w:tcPr>
          <w:p w14:paraId="255E7B88" w14:textId="77777777" w:rsidR="00836DB2" w:rsidRDefault="001A6A97">
            <w:pPr>
              <w:spacing w:line="360" w:lineRule="exact"/>
              <w:jc w:val="center"/>
              <w:rPr>
                <w:rFonts w:asciiTheme="minorEastAsia" w:eastAsiaTheme="minorEastAsia" w:hAnsiTheme="minorEastAsia"/>
                <w:sz w:val="28"/>
                <w:szCs w:val="28"/>
              </w:rPr>
            </w:pPr>
            <w:r>
              <w:rPr>
                <w:rFonts w:asciiTheme="minorEastAsia" w:eastAsiaTheme="minorEastAsia" w:hAnsiTheme="minorEastAsia" w:hint="eastAsia"/>
                <w:sz w:val="28"/>
                <w:szCs w:val="28"/>
              </w:rPr>
              <w:t>学校</w:t>
            </w:r>
          </w:p>
          <w:p w14:paraId="4F1B90FD" w14:textId="77777777" w:rsidR="00836DB2" w:rsidRDefault="001A6A97">
            <w:pPr>
              <w:spacing w:line="360" w:lineRule="exact"/>
              <w:jc w:val="center"/>
              <w:rPr>
                <w:rFonts w:asciiTheme="minorEastAsia" w:eastAsiaTheme="minorEastAsia" w:hAnsiTheme="minorEastAsia"/>
                <w:sz w:val="28"/>
                <w:szCs w:val="28"/>
              </w:rPr>
            </w:pPr>
            <w:r>
              <w:rPr>
                <w:rFonts w:asciiTheme="minorEastAsia" w:eastAsiaTheme="minorEastAsia" w:hAnsiTheme="minorEastAsia" w:hint="eastAsia"/>
                <w:sz w:val="28"/>
                <w:szCs w:val="28"/>
              </w:rPr>
              <w:t>意见</w:t>
            </w:r>
          </w:p>
        </w:tc>
        <w:tc>
          <w:tcPr>
            <w:tcW w:w="7938" w:type="dxa"/>
            <w:gridSpan w:val="5"/>
          </w:tcPr>
          <w:p w14:paraId="6F961EFC" w14:textId="77777777" w:rsidR="00836DB2" w:rsidRDefault="00836DB2">
            <w:pPr>
              <w:ind w:firstLineChars="200" w:firstLine="480"/>
              <w:jc w:val="left"/>
              <w:rPr>
                <w:rFonts w:asciiTheme="minorEastAsia" w:eastAsiaTheme="minorEastAsia" w:hAnsiTheme="minorEastAsia"/>
                <w:sz w:val="24"/>
                <w:szCs w:val="24"/>
              </w:rPr>
            </w:pPr>
          </w:p>
          <w:p w14:paraId="6F44B928" w14:textId="77777777" w:rsidR="00836DB2" w:rsidRDefault="00836DB2">
            <w:pPr>
              <w:ind w:firstLineChars="200" w:firstLine="480"/>
              <w:jc w:val="left"/>
              <w:rPr>
                <w:rFonts w:asciiTheme="minorEastAsia" w:eastAsiaTheme="minorEastAsia" w:hAnsiTheme="minorEastAsia"/>
                <w:sz w:val="24"/>
                <w:szCs w:val="24"/>
              </w:rPr>
            </w:pPr>
          </w:p>
          <w:p w14:paraId="02F3FD42" w14:textId="77777777" w:rsidR="00836DB2" w:rsidRDefault="00836DB2">
            <w:pPr>
              <w:ind w:firstLineChars="200" w:firstLine="480"/>
              <w:jc w:val="left"/>
              <w:rPr>
                <w:rFonts w:asciiTheme="minorEastAsia" w:eastAsiaTheme="minorEastAsia" w:hAnsiTheme="minorEastAsia"/>
                <w:sz w:val="24"/>
                <w:szCs w:val="24"/>
              </w:rPr>
            </w:pPr>
          </w:p>
          <w:p w14:paraId="00715257" w14:textId="77777777" w:rsidR="00836DB2" w:rsidRDefault="00836DB2">
            <w:pPr>
              <w:ind w:firstLineChars="200" w:firstLine="480"/>
              <w:jc w:val="left"/>
              <w:rPr>
                <w:rFonts w:asciiTheme="minorEastAsia" w:eastAsiaTheme="minorEastAsia" w:hAnsiTheme="minorEastAsia"/>
                <w:sz w:val="24"/>
                <w:szCs w:val="24"/>
              </w:rPr>
            </w:pPr>
          </w:p>
          <w:p w14:paraId="75A1E64F" w14:textId="77777777" w:rsidR="00836DB2" w:rsidRDefault="00836DB2">
            <w:pPr>
              <w:ind w:firstLineChars="200" w:firstLine="480"/>
              <w:jc w:val="left"/>
              <w:rPr>
                <w:rFonts w:asciiTheme="minorEastAsia" w:eastAsiaTheme="minorEastAsia" w:hAnsiTheme="minorEastAsia"/>
                <w:sz w:val="24"/>
                <w:szCs w:val="24"/>
              </w:rPr>
            </w:pPr>
          </w:p>
          <w:p w14:paraId="3A8037A1" w14:textId="77777777" w:rsidR="00836DB2" w:rsidRDefault="00836DB2">
            <w:pPr>
              <w:ind w:firstLineChars="200" w:firstLine="480"/>
              <w:jc w:val="left"/>
              <w:rPr>
                <w:rFonts w:asciiTheme="minorEastAsia" w:eastAsiaTheme="minorEastAsia" w:hAnsiTheme="minorEastAsia"/>
                <w:sz w:val="24"/>
                <w:szCs w:val="24"/>
              </w:rPr>
            </w:pPr>
          </w:p>
          <w:p w14:paraId="63E2FE51" w14:textId="77777777" w:rsidR="00836DB2" w:rsidRDefault="001A6A97">
            <w:pPr>
              <w:spacing w:line="460" w:lineRule="exact"/>
              <w:ind w:firstLineChars="200" w:firstLine="480"/>
              <w:jc w:val="left"/>
              <w:rPr>
                <w:rFonts w:asciiTheme="minorEastAsia" w:eastAsiaTheme="minorEastAsia" w:hAnsiTheme="minorEastAsia"/>
                <w:sz w:val="24"/>
                <w:szCs w:val="24"/>
              </w:rPr>
            </w:pPr>
            <w:r>
              <w:rPr>
                <w:rFonts w:asciiTheme="minorEastAsia" w:eastAsiaTheme="minorEastAsia" w:hAnsiTheme="minorEastAsia"/>
                <w:sz w:val="24"/>
                <w:szCs w:val="24"/>
              </w:rPr>
              <w:t xml:space="preserve">                                   </w:t>
            </w:r>
            <w:r>
              <w:rPr>
                <w:rFonts w:asciiTheme="minorEastAsia" w:eastAsiaTheme="minorEastAsia" w:hAnsiTheme="minorEastAsia" w:hint="eastAsia"/>
                <w:sz w:val="24"/>
                <w:szCs w:val="24"/>
              </w:rPr>
              <w:t>（公章）</w:t>
            </w:r>
          </w:p>
          <w:p w14:paraId="30D3D2B5" w14:textId="77777777" w:rsidR="00836DB2" w:rsidRDefault="001A6A97">
            <w:pPr>
              <w:spacing w:line="460" w:lineRule="exact"/>
              <w:ind w:firstLineChars="2300" w:firstLine="5520"/>
              <w:jc w:val="left"/>
              <w:rPr>
                <w:rFonts w:asciiTheme="minorEastAsia" w:eastAsiaTheme="minorEastAsia" w:hAnsiTheme="minorEastAsia"/>
                <w:sz w:val="24"/>
                <w:szCs w:val="24"/>
              </w:rPr>
            </w:pPr>
            <w:r>
              <w:rPr>
                <w:rFonts w:asciiTheme="minorEastAsia" w:eastAsiaTheme="minorEastAsia" w:hAnsiTheme="minorEastAsia" w:hint="eastAsia"/>
                <w:sz w:val="24"/>
                <w:szCs w:val="24"/>
              </w:rPr>
              <w:t>2</w:t>
            </w:r>
            <w:r>
              <w:rPr>
                <w:rFonts w:asciiTheme="minorEastAsia" w:eastAsiaTheme="minorEastAsia" w:hAnsiTheme="minorEastAsia"/>
                <w:sz w:val="24"/>
                <w:szCs w:val="24"/>
              </w:rPr>
              <w:t>02</w:t>
            </w:r>
            <w:r>
              <w:rPr>
                <w:rFonts w:asciiTheme="minorEastAsia" w:eastAsiaTheme="minorEastAsia" w:hAnsiTheme="minorEastAsia" w:hint="eastAsia"/>
                <w:sz w:val="24"/>
                <w:szCs w:val="24"/>
              </w:rPr>
              <w:t>5</w:t>
            </w:r>
            <w:r>
              <w:rPr>
                <w:rFonts w:asciiTheme="minorEastAsia" w:eastAsiaTheme="minorEastAsia" w:hAnsiTheme="minorEastAsia" w:hint="eastAsia"/>
                <w:sz w:val="24"/>
                <w:szCs w:val="24"/>
              </w:rPr>
              <w:t>年</w:t>
            </w:r>
            <w:r>
              <w:rPr>
                <w:rFonts w:asciiTheme="minorEastAsia" w:eastAsiaTheme="minorEastAsia" w:hAnsiTheme="minorEastAsia" w:hint="eastAsia"/>
                <w:sz w:val="24"/>
                <w:szCs w:val="24"/>
              </w:rPr>
              <w:t xml:space="preserve"> </w:t>
            </w:r>
            <w:r>
              <w:rPr>
                <w:rFonts w:asciiTheme="minorEastAsia" w:eastAsiaTheme="minorEastAsia" w:hAnsiTheme="minorEastAsia" w:hint="eastAsia"/>
                <w:sz w:val="24"/>
                <w:szCs w:val="24"/>
              </w:rPr>
              <w:t>月</w:t>
            </w:r>
            <w:r>
              <w:rPr>
                <w:rFonts w:asciiTheme="minorEastAsia" w:eastAsiaTheme="minorEastAsia" w:hAnsiTheme="minorEastAsia" w:hint="eastAsia"/>
                <w:sz w:val="24"/>
                <w:szCs w:val="24"/>
              </w:rPr>
              <w:t xml:space="preserve"> </w:t>
            </w:r>
            <w:r>
              <w:rPr>
                <w:rFonts w:asciiTheme="minorEastAsia" w:eastAsiaTheme="minorEastAsia" w:hAnsiTheme="minorEastAsia"/>
                <w:sz w:val="24"/>
                <w:szCs w:val="24"/>
              </w:rPr>
              <w:t xml:space="preserve"> </w:t>
            </w:r>
            <w:r>
              <w:rPr>
                <w:rFonts w:asciiTheme="minorEastAsia" w:eastAsiaTheme="minorEastAsia" w:hAnsiTheme="minorEastAsia" w:hint="eastAsia"/>
                <w:sz w:val="24"/>
                <w:szCs w:val="24"/>
              </w:rPr>
              <w:t>日</w:t>
            </w:r>
          </w:p>
        </w:tc>
      </w:tr>
      <w:tr w:rsidR="00836DB2" w14:paraId="61344A43" w14:textId="77777777">
        <w:trPr>
          <w:trHeight w:val="4385"/>
        </w:trPr>
        <w:tc>
          <w:tcPr>
            <w:tcW w:w="1277" w:type="dxa"/>
            <w:gridSpan w:val="2"/>
            <w:vAlign w:val="center"/>
          </w:tcPr>
          <w:p w14:paraId="4D38588E" w14:textId="77777777" w:rsidR="00836DB2" w:rsidRDefault="001A6A97">
            <w:pPr>
              <w:spacing w:line="360" w:lineRule="exact"/>
              <w:jc w:val="center"/>
              <w:rPr>
                <w:rFonts w:asciiTheme="minorEastAsia" w:eastAsiaTheme="minorEastAsia" w:hAnsiTheme="minorEastAsia"/>
                <w:sz w:val="28"/>
                <w:szCs w:val="28"/>
              </w:rPr>
            </w:pPr>
            <w:r>
              <w:rPr>
                <w:rFonts w:asciiTheme="minorEastAsia" w:eastAsiaTheme="minorEastAsia" w:hAnsiTheme="minorEastAsia" w:hint="eastAsia"/>
                <w:sz w:val="28"/>
                <w:szCs w:val="28"/>
              </w:rPr>
              <w:t>市级主管部门或区、县（市）事业单位人事综合管理部门审核认定</w:t>
            </w:r>
          </w:p>
          <w:p w14:paraId="05AA208C" w14:textId="77777777" w:rsidR="00836DB2" w:rsidRDefault="001A6A97">
            <w:pPr>
              <w:spacing w:line="360" w:lineRule="exact"/>
              <w:jc w:val="center"/>
              <w:rPr>
                <w:rFonts w:asciiTheme="minorEastAsia" w:eastAsiaTheme="minorEastAsia" w:hAnsiTheme="minorEastAsia"/>
                <w:sz w:val="32"/>
                <w:szCs w:val="32"/>
              </w:rPr>
            </w:pPr>
            <w:r>
              <w:rPr>
                <w:rFonts w:asciiTheme="minorEastAsia" w:eastAsiaTheme="minorEastAsia" w:hAnsiTheme="minorEastAsia" w:hint="eastAsia"/>
                <w:sz w:val="28"/>
                <w:szCs w:val="28"/>
              </w:rPr>
              <w:t>意见</w:t>
            </w:r>
          </w:p>
        </w:tc>
        <w:tc>
          <w:tcPr>
            <w:tcW w:w="7938" w:type="dxa"/>
            <w:gridSpan w:val="5"/>
          </w:tcPr>
          <w:p w14:paraId="2085A5FE" w14:textId="77777777" w:rsidR="00836DB2" w:rsidRDefault="00836DB2">
            <w:pPr>
              <w:ind w:firstLineChars="200" w:firstLine="480"/>
              <w:jc w:val="left"/>
              <w:rPr>
                <w:rFonts w:asciiTheme="minorEastAsia" w:eastAsiaTheme="minorEastAsia" w:hAnsiTheme="minorEastAsia"/>
                <w:sz w:val="24"/>
                <w:szCs w:val="24"/>
              </w:rPr>
            </w:pPr>
          </w:p>
          <w:p w14:paraId="423DD7BE" w14:textId="77777777" w:rsidR="00836DB2" w:rsidRDefault="00836DB2">
            <w:pPr>
              <w:ind w:firstLineChars="200" w:firstLine="480"/>
              <w:jc w:val="left"/>
              <w:rPr>
                <w:rFonts w:asciiTheme="minorEastAsia" w:eastAsiaTheme="minorEastAsia" w:hAnsiTheme="minorEastAsia"/>
                <w:sz w:val="24"/>
                <w:szCs w:val="24"/>
              </w:rPr>
            </w:pPr>
          </w:p>
          <w:p w14:paraId="598A5F07" w14:textId="77777777" w:rsidR="00836DB2" w:rsidRDefault="00836DB2">
            <w:pPr>
              <w:ind w:firstLineChars="200" w:firstLine="480"/>
              <w:jc w:val="left"/>
              <w:rPr>
                <w:rFonts w:asciiTheme="minorEastAsia" w:eastAsiaTheme="minorEastAsia" w:hAnsiTheme="minorEastAsia"/>
                <w:sz w:val="24"/>
                <w:szCs w:val="24"/>
              </w:rPr>
            </w:pPr>
          </w:p>
          <w:p w14:paraId="2C6C6291" w14:textId="77777777" w:rsidR="00836DB2" w:rsidRDefault="00836DB2">
            <w:pPr>
              <w:ind w:firstLineChars="200" w:firstLine="480"/>
              <w:jc w:val="left"/>
              <w:rPr>
                <w:rFonts w:asciiTheme="minorEastAsia" w:eastAsiaTheme="minorEastAsia" w:hAnsiTheme="minorEastAsia"/>
                <w:sz w:val="24"/>
                <w:szCs w:val="24"/>
              </w:rPr>
            </w:pPr>
          </w:p>
          <w:p w14:paraId="550E120B" w14:textId="77777777" w:rsidR="00836DB2" w:rsidRDefault="00836DB2">
            <w:pPr>
              <w:ind w:firstLineChars="200" w:firstLine="480"/>
              <w:jc w:val="left"/>
              <w:rPr>
                <w:rFonts w:asciiTheme="minorEastAsia" w:eastAsiaTheme="minorEastAsia" w:hAnsiTheme="minorEastAsia"/>
                <w:sz w:val="24"/>
                <w:szCs w:val="24"/>
              </w:rPr>
            </w:pPr>
          </w:p>
          <w:p w14:paraId="17D700C6" w14:textId="77777777" w:rsidR="00836DB2" w:rsidRDefault="00836DB2">
            <w:pPr>
              <w:ind w:firstLineChars="200" w:firstLine="480"/>
              <w:jc w:val="left"/>
              <w:rPr>
                <w:rFonts w:asciiTheme="minorEastAsia" w:eastAsiaTheme="minorEastAsia" w:hAnsiTheme="minorEastAsia"/>
                <w:sz w:val="24"/>
                <w:szCs w:val="24"/>
              </w:rPr>
            </w:pPr>
          </w:p>
          <w:p w14:paraId="2E455810" w14:textId="77777777" w:rsidR="00836DB2" w:rsidRDefault="00836DB2">
            <w:pPr>
              <w:ind w:firstLineChars="200" w:firstLine="480"/>
              <w:jc w:val="left"/>
              <w:rPr>
                <w:rFonts w:asciiTheme="minorEastAsia" w:eastAsiaTheme="minorEastAsia" w:hAnsiTheme="minorEastAsia"/>
                <w:sz w:val="24"/>
                <w:szCs w:val="24"/>
              </w:rPr>
            </w:pPr>
          </w:p>
          <w:p w14:paraId="35503721" w14:textId="77777777" w:rsidR="00836DB2" w:rsidRDefault="00836DB2">
            <w:pPr>
              <w:ind w:firstLineChars="200" w:firstLine="480"/>
              <w:jc w:val="left"/>
              <w:rPr>
                <w:rFonts w:asciiTheme="minorEastAsia" w:eastAsiaTheme="minorEastAsia" w:hAnsiTheme="minorEastAsia"/>
                <w:sz w:val="24"/>
                <w:szCs w:val="24"/>
              </w:rPr>
            </w:pPr>
          </w:p>
          <w:p w14:paraId="615FB43E" w14:textId="77777777" w:rsidR="00836DB2" w:rsidRDefault="00836DB2">
            <w:pPr>
              <w:ind w:firstLineChars="200" w:firstLine="480"/>
              <w:jc w:val="left"/>
              <w:rPr>
                <w:rFonts w:asciiTheme="minorEastAsia" w:eastAsiaTheme="minorEastAsia" w:hAnsiTheme="minorEastAsia"/>
                <w:sz w:val="24"/>
                <w:szCs w:val="24"/>
              </w:rPr>
            </w:pPr>
          </w:p>
          <w:p w14:paraId="2F92A4C3" w14:textId="77777777" w:rsidR="00836DB2" w:rsidRDefault="00836DB2">
            <w:pPr>
              <w:ind w:firstLineChars="200" w:firstLine="480"/>
              <w:jc w:val="left"/>
              <w:rPr>
                <w:rFonts w:asciiTheme="minorEastAsia" w:eastAsiaTheme="minorEastAsia" w:hAnsiTheme="minorEastAsia"/>
                <w:sz w:val="24"/>
                <w:szCs w:val="24"/>
              </w:rPr>
            </w:pPr>
          </w:p>
          <w:p w14:paraId="27C79872" w14:textId="77777777" w:rsidR="00836DB2" w:rsidRDefault="001A6A97">
            <w:pPr>
              <w:spacing w:line="460" w:lineRule="exact"/>
              <w:ind w:firstLineChars="200" w:firstLine="480"/>
              <w:jc w:val="left"/>
              <w:rPr>
                <w:rFonts w:asciiTheme="minorEastAsia" w:eastAsiaTheme="minorEastAsia" w:hAnsiTheme="minorEastAsia"/>
                <w:sz w:val="24"/>
                <w:szCs w:val="24"/>
              </w:rPr>
            </w:pPr>
            <w:r>
              <w:rPr>
                <w:rFonts w:asciiTheme="minorEastAsia" w:eastAsiaTheme="minorEastAsia" w:hAnsiTheme="minorEastAsia"/>
                <w:sz w:val="24"/>
                <w:szCs w:val="24"/>
              </w:rPr>
              <w:t xml:space="preserve">                                   </w:t>
            </w:r>
            <w:r>
              <w:rPr>
                <w:rFonts w:asciiTheme="minorEastAsia" w:eastAsiaTheme="minorEastAsia" w:hAnsiTheme="minorEastAsia" w:hint="eastAsia"/>
                <w:sz w:val="24"/>
                <w:szCs w:val="24"/>
              </w:rPr>
              <w:t>（公章）</w:t>
            </w:r>
          </w:p>
          <w:p w14:paraId="2F300B75" w14:textId="77777777" w:rsidR="00836DB2" w:rsidRDefault="001A6A97">
            <w:pPr>
              <w:spacing w:line="460" w:lineRule="exact"/>
              <w:ind w:firstLineChars="2200" w:firstLine="5280"/>
              <w:jc w:val="left"/>
              <w:rPr>
                <w:rFonts w:asciiTheme="minorEastAsia" w:eastAsiaTheme="minorEastAsia" w:hAnsiTheme="minorEastAsia"/>
                <w:sz w:val="24"/>
                <w:szCs w:val="24"/>
              </w:rPr>
            </w:pPr>
            <w:r>
              <w:rPr>
                <w:rFonts w:asciiTheme="minorEastAsia" w:eastAsiaTheme="minorEastAsia" w:hAnsiTheme="minorEastAsia" w:hint="eastAsia"/>
                <w:sz w:val="24"/>
                <w:szCs w:val="24"/>
              </w:rPr>
              <w:t>年</w:t>
            </w:r>
            <w:r>
              <w:rPr>
                <w:rFonts w:asciiTheme="minorEastAsia" w:eastAsiaTheme="minorEastAsia" w:hAnsiTheme="minorEastAsia" w:hint="eastAsia"/>
                <w:sz w:val="24"/>
                <w:szCs w:val="24"/>
              </w:rPr>
              <w:t xml:space="preserve">   </w:t>
            </w:r>
            <w:r>
              <w:rPr>
                <w:rFonts w:asciiTheme="minorEastAsia" w:eastAsiaTheme="minorEastAsia" w:hAnsiTheme="minorEastAsia" w:hint="eastAsia"/>
                <w:sz w:val="24"/>
                <w:szCs w:val="24"/>
              </w:rPr>
              <w:t>月</w:t>
            </w:r>
            <w:r>
              <w:rPr>
                <w:rFonts w:asciiTheme="minorEastAsia" w:eastAsiaTheme="minorEastAsia" w:hAnsiTheme="minorEastAsia" w:hint="eastAsia"/>
                <w:sz w:val="24"/>
                <w:szCs w:val="24"/>
              </w:rPr>
              <w:t xml:space="preserve">   </w:t>
            </w:r>
            <w:r>
              <w:rPr>
                <w:rFonts w:asciiTheme="minorEastAsia" w:eastAsiaTheme="minorEastAsia" w:hAnsiTheme="minorEastAsia" w:hint="eastAsia"/>
                <w:sz w:val="24"/>
                <w:szCs w:val="24"/>
              </w:rPr>
              <w:t>日</w:t>
            </w:r>
          </w:p>
        </w:tc>
      </w:tr>
    </w:tbl>
    <w:p w14:paraId="2E11E679" w14:textId="77777777" w:rsidR="00836DB2" w:rsidRDefault="00836DB2">
      <w:pPr>
        <w:jc w:val="left"/>
        <w:rPr>
          <w:rFonts w:ascii="宋体"/>
          <w:sz w:val="30"/>
          <w:szCs w:val="30"/>
        </w:rPr>
      </w:pPr>
    </w:p>
    <w:p w14:paraId="49D7BEB7" w14:textId="77777777" w:rsidR="00836DB2" w:rsidRDefault="001A6A97">
      <w:pPr>
        <w:spacing w:line="600" w:lineRule="exact"/>
        <w:jc w:val="center"/>
        <w:rPr>
          <w:rFonts w:ascii="Times New Roman" w:eastAsia="方正小标宋简体" w:hAnsi="Times New Roman"/>
          <w:sz w:val="44"/>
          <w:szCs w:val="44"/>
        </w:rPr>
      </w:pPr>
      <w:r>
        <w:rPr>
          <w:rFonts w:ascii="Times New Roman" w:eastAsia="方正小标宋简体" w:hAnsi="Times New Roman"/>
          <w:sz w:val="44"/>
          <w:szCs w:val="44"/>
        </w:rPr>
        <w:lastRenderedPageBreak/>
        <w:t>填</w:t>
      </w:r>
      <w:r>
        <w:rPr>
          <w:rFonts w:ascii="Times New Roman" w:eastAsia="方正小标宋简体" w:hAnsi="Times New Roman"/>
          <w:sz w:val="44"/>
          <w:szCs w:val="44"/>
        </w:rPr>
        <w:t xml:space="preserve">  </w:t>
      </w:r>
      <w:r>
        <w:rPr>
          <w:rFonts w:ascii="Times New Roman" w:eastAsia="方正小标宋简体" w:hAnsi="Times New Roman"/>
          <w:sz w:val="44"/>
          <w:szCs w:val="44"/>
        </w:rPr>
        <w:t>表</w:t>
      </w:r>
      <w:r>
        <w:rPr>
          <w:rFonts w:ascii="Times New Roman" w:eastAsia="方正小标宋简体" w:hAnsi="Times New Roman"/>
          <w:sz w:val="44"/>
          <w:szCs w:val="44"/>
        </w:rPr>
        <w:t xml:space="preserve">  </w:t>
      </w:r>
      <w:r>
        <w:rPr>
          <w:rFonts w:ascii="Times New Roman" w:eastAsia="方正小标宋简体" w:hAnsi="Times New Roman"/>
          <w:sz w:val="44"/>
          <w:szCs w:val="44"/>
        </w:rPr>
        <w:t>说</w:t>
      </w:r>
      <w:r>
        <w:rPr>
          <w:rFonts w:ascii="Times New Roman" w:eastAsia="方正小标宋简体" w:hAnsi="Times New Roman"/>
          <w:sz w:val="44"/>
          <w:szCs w:val="44"/>
        </w:rPr>
        <w:t xml:space="preserve">  </w:t>
      </w:r>
      <w:r>
        <w:rPr>
          <w:rFonts w:ascii="Times New Roman" w:eastAsia="方正小标宋简体" w:hAnsi="Times New Roman"/>
          <w:sz w:val="44"/>
          <w:szCs w:val="44"/>
        </w:rPr>
        <w:t>明</w:t>
      </w:r>
    </w:p>
    <w:p w14:paraId="2D2BE97C" w14:textId="77777777" w:rsidR="00836DB2" w:rsidRDefault="001A6A97">
      <w:pPr>
        <w:spacing w:line="600" w:lineRule="exact"/>
        <w:jc w:val="center"/>
        <w:rPr>
          <w:rFonts w:ascii="Times New Roman" w:eastAsia="方正小标宋简体" w:hAnsi="Times New Roman"/>
          <w:sz w:val="44"/>
          <w:szCs w:val="44"/>
        </w:rPr>
      </w:pPr>
      <w:r>
        <w:rPr>
          <w:rFonts w:ascii="Times New Roman" w:eastAsia="方正小标宋简体" w:hAnsi="Times New Roman" w:hint="eastAsia"/>
          <w:sz w:val="44"/>
          <w:szCs w:val="44"/>
        </w:rPr>
        <w:t>（</w:t>
      </w:r>
      <w:proofErr w:type="gramStart"/>
      <w:r>
        <w:rPr>
          <w:rFonts w:ascii="Times New Roman" w:eastAsia="仿宋_GB2312" w:hAnsi="Times New Roman"/>
          <w:b/>
          <w:bCs/>
          <w:sz w:val="32"/>
          <w:szCs w:val="32"/>
        </w:rPr>
        <w:t>本说明</w:t>
      </w:r>
      <w:proofErr w:type="gramEnd"/>
      <w:r>
        <w:rPr>
          <w:rFonts w:ascii="Times New Roman" w:eastAsia="仿宋_GB2312" w:hAnsi="Times New Roman"/>
          <w:b/>
          <w:bCs/>
          <w:sz w:val="32"/>
          <w:szCs w:val="32"/>
        </w:rPr>
        <w:t>无需打印</w:t>
      </w:r>
      <w:r>
        <w:rPr>
          <w:rFonts w:ascii="Times New Roman" w:eastAsia="方正小标宋简体" w:hAnsi="Times New Roman" w:hint="eastAsia"/>
          <w:sz w:val="44"/>
          <w:szCs w:val="44"/>
        </w:rPr>
        <w:t>）</w:t>
      </w:r>
    </w:p>
    <w:p w14:paraId="31FCF640" w14:textId="77777777" w:rsidR="00836DB2" w:rsidRDefault="00836DB2">
      <w:pPr>
        <w:spacing w:line="600" w:lineRule="exact"/>
        <w:ind w:firstLine="641"/>
        <w:jc w:val="center"/>
        <w:rPr>
          <w:rFonts w:ascii="Times New Roman" w:eastAsia="仿宋_GB2312" w:hAnsi="Times New Roman"/>
          <w:sz w:val="32"/>
        </w:rPr>
      </w:pPr>
    </w:p>
    <w:p w14:paraId="6BD71070" w14:textId="77777777" w:rsidR="00836DB2" w:rsidRDefault="001A6A97">
      <w:pPr>
        <w:spacing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一、此表中</w:t>
      </w:r>
      <w:r>
        <w:rPr>
          <w:rFonts w:ascii="仿宋_GB2312" w:eastAsia="仿宋_GB2312" w:hAnsi="仿宋_GB2312" w:cs="仿宋_GB2312" w:hint="eastAsia"/>
          <w:sz w:val="32"/>
          <w:szCs w:val="32"/>
        </w:rPr>
        <w:t>“</w:t>
      </w:r>
      <w:r>
        <w:rPr>
          <w:rFonts w:ascii="Times New Roman" w:eastAsia="仿宋_GB2312" w:hAnsi="Times New Roman"/>
          <w:sz w:val="32"/>
          <w:szCs w:val="32"/>
        </w:rPr>
        <w:t>岗位说明书</w:t>
      </w:r>
      <w:r>
        <w:rPr>
          <w:rFonts w:ascii="仿宋_GB2312" w:eastAsia="仿宋_GB2312" w:hAnsi="仿宋_GB2312" w:cs="仿宋_GB2312" w:hint="eastAsia"/>
          <w:sz w:val="32"/>
          <w:szCs w:val="32"/>
        </w:rPr>
        <w:t>”</w:t>
      </w:r>
      <w:r>
        <w:rPr>
          <w:rFonts w:ascii="Times New Roman" w:eastAsia="仿宋_GB2312" w:hAnsi="Times New Roman"/>
          <w:sz w:val="32"/>
          <w:szCs w:val="32"/>
        </w:rPr>
        <w:t>由单位填写，其中</w:t>
      </w:r>
      <w:r>
        <w:rPr>
          <w:rFonts w:ascii="仿宋_GB2312" w:eastAsia="仿宋_GB2312" w:hAnsi="仿宋_GB2312" w:cs="仿宋_GB2312" w:hint="eastAsia"/>
          <w:sz w:val="32"/>
          <w:szCs w:val="32"/>
        </w:rPr>
        <w:t>“</w:t>
      </w:r>
      <w:r>
        <w:rPr>
          <w:rFonts w:ascii="Times New Roman" w:eastAsia="仿宋_GB2312" w:hAnsi="Times New Roman"/>
          <w:sz w:val="32"/>
          <w:szCs w:val="32"/>
        </w:rPr>
        <w:t>岗位名称</w:t>
      </w:r>
      <w:r>
        <w:rPr>
          <w:rFonts w:ascii="仿宋_GB2312" w:eastAsia="仿宋_GB2312" w:hAnsi="仿宋_GB2312" w:cs="仿宋_GB2312" w:hint="eastAsia"/>
          <w:sz w:val="32"/>
          <w:szCs w:val="32"/>
        </w:rPr>
        <w:t>”</w:t>
      </w:r>
      <w:r>
        <w:rPr>
          <w:rFonts w:ascii="Times New Roman" w:eastAsia="仿宋_GB2312" w:hAnsi="Times New Roman"/>
          <w:sz w:val="32"/>
          <w:szCs w:val="32"/>
        </w:rPr>
        <w:t>命名规则为</w:t>
      </w:r>
      <w:r>
        <w:rPr>
          <w:rFonts w:ascii="仿宋_GB2312" w:eastAsia="仿宋_GB2312" w:hAnsi="仿宋_GB2312" w:cs="仿宋_GB2312" w:hint="eastAsia"/>
          <w:sz w:val="32"/>
          <w:szCs w:val="32"/>
        </w:rPr>
        <w:t>“</w:t>
      </w:r>
      <w:r>
        <w:rPr>
          <w:rFonts w:ascii="Times New Roman" w:eastAsia="仿宋_GB2312" w:hAnsi="Times New Roman"/>
          <w:sz w:val="32"/>
          <w:szCs w:val="32"/>
        </w:rPr>
        <w:t>二级岗位</w:t>
      </w:r>
      <w:r>
        <w:rPr>
          <w:rFonts w:ascii="仿宋_GB2312" w:eastAsia="仿宋_GB2312" w:hAnsi="仿宋_GB2312" w:cs="仿宋_GB2312" w:hint="eastAsia"/>
          <w:sz w:val="32"/>
          <w:szCs w:val="32"/>
        </w:rPr>
        <w:t>”</w:t>
      </w:r>
      <w:r>
        <w:rPr>
          <w:rFonts w:ascii="Times New Roman" w:eastAsia="仿宋_GB2312" w:hAnsi="Times New Roman"/>
          <w:sz w:val="32"/>
          <w:szCs w:val="32"/>
        </w:rPr>
        <w:t>前加个人所聘正高级职称；其他涉及个人</w:t>
      </w:r>
      <w:r>
        <w:rPr>
          <w:rFonts w:ascii="Times New Roman" w:eastAsia="仿宋_GB2312" w:hAnsi="Times New Roman"/>
          <w:spacing w:val="-6"/>
          <w:sz w:val="32"/>
          <w:szCs w:val="32"/>
        </w:rPr>
        <w:t>情况的由竞聘人员填写，除</w:t>
      </w:r>
      <w:r>
        <w:rPr>
          <w:rFonts w:ascii="Times New Roman" w:eastAsia="仿宋_GB2312" w:hAnsi="Times New Roman"/>
          <w:b/>
          <w:bCs/>
          <w:spacing w:val="-6"/>
          <w:sz w:val="32"/>
          <w:szCs w:val="32"/>
        </w:rPr>
        <w:t>签名必须手写</w:t>
      </w:r>
      <w:r>
        <w:rPr>
          <w:rFonts w:ascii="Times New Roman" w:eastAsia="仿宋_GB2312" w:hAnsi="Times New Roman"/>
          <w:spacing w:val="-6"/>
          <w:sz w:val="32"/>
          <w:szCs w:val="32"/>
        </w:rPr>
        <w:t>外，其余内容可电脑输入。</w:t>
      </w:r>
    </w:p>
    <w:p w14:paraId="20E4D4B4" w14:textId="77777777" w:rsidR="00836DB2" w:rsidRDefault="001A6A97">
      <w:pPr>
        <w:spacing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二、封面填写方法：</w:t>
      </w:r>
      <w:r>
        <w:rPr>
          <w:rFonts w:ascii="仿宋_GB2312" w:eastAsia="仿宋_GB2312" w:hAnsi="仿宋_GB2312" w:cs="仿宋_GB2312" w:hint="eastAsia"/>
          <w:sz w:val="32"/>
          <w:szCs w:val="32"/>
        </w:rPr>
        <w:t>“</w:t>
      </w:r>
      <w:r>
        <w:rPr>
          <w:rFonts w:ascii="Times New Roman" w:eastAsia="仿宋_GB2312" w:hAnsi="Times New Roman"/>
          <w:sz w:val="32"/>
          <w:szCs w:val="32"/>
        </w:rPr>
        <w:t>专业领域</w:t>
      </w:r>
      <w:r>
        <w:rPr>
          <w:rFonts w:ascii="仿宋_GB2312" w:eastAsia="仿宋_GB2312" w:hAnsi="仿宋_GB2312" w:cs="仿宋_GB2312" w:hint="eastAsia"/>
          <w:sz w:val="32"/>
          <w:szCs w:val="32"/>
        </w:rPr>
        <w:t>”</w:t>
      </w:r>
      <w:proofErr w:type="gramStart"/>
      <w:r>
        <w:rPr>
          <w:rFonts w:ascii="Times New Roman" w:eastAsia="仿宋_GB2312" w:hAnsi="Times New Roman"/>
          <w:sz w:val="32"/>
          <w:szCs w:val="32"/>
        </w:rPr>
        <w:t>栏按照</w:t>
      </w:r>
      <w:proofErr w:type="gramEnd"/>
      <w:r>
        <w:rPr>
          <w:rFonts w:ascii="Times New Roman" w:eastAsia="仿宋_GB2312" w:hAnsi="Times New Roman"/>
          <w:sz w:val="32"/>
          <w:szCs w:val="32"/>
        </w:rPr>
        <w:t>GB/T 16835-1997</w:t>
      </w:r>
      <w:r>
        <w:rPr>
          <w:rFonts w:ascii="Times New Roman" w:eastAsia="仿宋_GB2312" w:hAnsi="Times New Roman"/>
          <w:sz w:val="32"/>
          <w:szCs w:val="32"/>
        </w:rPr>
        <w:t>分为以下几类，申报人根据自身所从事专业情况选择合适类别填写：</w:t>
      </w:r>
    </w:p>
    <w:p w14:paraId="769051EE" w14:textId="77777777" w:rsidR="00836DB2" w:rsidRDefault="001A6A97">
      <w:pPr>
        <w:spacing w:line="560" w:lineRule="exact"/>
        <w:ind w:firstLineChars="200" w:firstLine="643"/>
        <w:rPr>
          <w:rFonts w:ascii="Times New Roman" w:eastAsia="仿宋_GB2312" w:hAnsi="Times New Roman"/>
          <w:sz w:val="32"/>
          <w:szCs w:val="32"/>
        </w:rPr>
      </w:pPr>
      <w:r>
        <w:rPr>
          <w:rFonts w:ascii="Times New Roman" w:eastAsia="仿宋_GB2312" w:hAnsi="Times New Roman"/>
          <w:b/>
          <w:sz w:val="32"/>
          <w:szCs w:val="32"/>
        </w:rPr>
        <w:t>理学：</w:t>
      </w:r>
      <w:r>
        <w:rPr>
          <w:rFonts w:ascii="Times New Roman" w:eastAsia="仿宋_GB2312" w:hAnsi="Times New Roman"/>
          <w:sz w:val="32"/>
          <w:szCs w:val="32"/>
        </w:rPr>
        <w:t>数学类、物理学类、化学类、天文学类、地理科学类、大气科学类、海洋科学类、地球物理学类、地质学类、生物科学类、心理学类、统计学类；</w:t>
      </w:r>
    </w:p>
    <w:p w14:paraId="15338B09" w14:textId="77777777" w:rsidR="00836DB2" w:rsidRDefault="001A6A97">
      <w:pPr>
        <w:spacing w:line="560" w:lineRule="exact"/>
        <w:ind w:firstLineChars="200" w:firstLine="643"/>
        <w:rPr>
          <w:rFonts w:ascii="Times New Roman" w:eastAsia="仿宋_GB2312" w:hAnsi="Times New Roman"/>
          <w:sz w:val="32"/>
          <w:szCs w:val="32"/>
        </w:rPr>
      </w:pPr>
      <w:r>
        <w:rPr>
          <w:rFonts w:ascii="Times New Roman" w:eastAsia="仿宋_GB2312" w:hAnsi="Times New Roman"/>
          <w:b/>
          <w:sz w:val="32"/>
          <w:szCs w:val="32"/>
        </w:rPr>
        <w:t>工学：</w:t>
      </w:r>
      <w:r>
        <w:rPr>
          <w:rFonts w:ascii="Times New Roman" w:eastAsia="仿宋_GB2312" w:hAnsi="Times New Roman"/>
          <w:sz w:val="32"/>
          <w:szCs w:val="32"/>
        </w:rPr>
        <w:t>力学类、机械类、仪器类、材料类、能源动力类、电气类、电子信息类、自动化类、计算机类、土木类、水利类、测绘类、化工与制药类、地质类、矿业类、纺织类、轻工类、交通运输类、海洋工程类、航空航天类、兵器类、核工程类、农业工程</w:t>
      </w:r>
      <w:r>
        <w:rPr>
          <w:rFonts w:ascii="Times New Roman" w:eastAsia="仿宋_GB2312" w:hAnsi="Times New Roman"/>
          <w:sz w:val="32"/>
          <w:szCs w:val="32"/>
        </w:rPr>
        <w:t>类、林业工程类、环境科学与工程类、生物医学工程类、食品科学与工程类、建筑类、安全科学与工程类、生物工程类、公安技术类、交叉工程类；</w:t>
      </w:r>
    </w:p>
    <w:p w14:paraId="6D6257E1" w14:textId="77777777" w:rsidR="00836DB2" w:rsidRDefault="001A6A97">
      <w:pPr>
        <w:spacing w:line="560" w:lineRule="exact"/>
        <w:ind w:firstLineChars="200" w:firstLine="643"/>
        <w:rPr>
          <w:rFonts w:ascii="Times New Roman" w:eastAsia="仿宋_GB2312" w:hAnsi="Times New Roman"/>
          <w:sz w:val="32"/>
          <w:szCs w:val="32"/>
        </w:rPr>
      </w:pPr>
      <w:r>
        <w:rPr>
          <w:rFonts w:ascii="Times New Roman" w:eastAsia="仿宋_GB2312" w:hAnsi="Times New Roman"/>
          <w:b/>
          <w:sz w:val="32"/>
          <w:szCs w:val="32"/>
        </w:rPr>
        <w:t>农学：</w:t>
      </w:r>
      <w:r>
        <w:rPr>
          <w:rFonts w:ascii="Times New Roman" w:eastAsia="仿宋_GB2312" w:hAnsi="Times New Roman"/>
          <w:sz w:val="32"/>
          <w:szCs w:val="32"/>
        </w:rPr>
        <w:t>植物生产类、自然保护与环境生态类、动物生产类、动物医学类、林学类、水产类、草学类；</w:t>
      </w:r>
    </w:p>
    <w:p w14:paraId="7874AFEF" w14:textId="77777777" w:rsidR="00836DB2" w:rsidRDefault="001A6A97">
      <w:pPr>
        <w:spacing w:line="560" w:lineRule="exact"/>
        <w:ind w:firstLineChars="200" w:firstLine="643"/>
        <w:rPr>
          <w:rFonts w:ascii="Times New Roman" w:eastAsia="仿宋_GB2312" w:hAnsi="Times New Roman"/>
          <w:sz w:val="32"/>
          <w:szCs w:val="32"/>
        </w:rPr>
      </w:pPr>
      <w:r>
        <w:rPr>
          <w:rFonts w:ascii="Times New Roman" w:eastAsia="仿宋_GB2312" w:hAnsi="Times New Roman"/>
          <w:b/>
          <w:sz w:val="32"/>
          <w:szCs w:val="32"/>
        </w:rPr>
        <w:t>医学：</w:t>
      </w:r>
      <w:r>
        <w:rPr>
          <w:rFonts w:ascii="Times New Roman" w:eastAsia="仿宋_GB2312" w:hAnsi="Times New Roman"/>
          <w:sz w:val="32"/>
          <w:szCs w:val="32"/>
        </w:rPr>
        <w:t>基础医学类、临床医学类、口腔医学类、公共卫生与预防医学类、中医学类、中西医结合类、药学类、中药</w:t>
      </w:r>
      <w:r>
        <w:rPr>
          <w:rFonts w:ascii="Times New Roman" w:eastAsia="仿宋_GB2312" w:hAnsi="Times New Roman"/>
          <w:sz w:val="32"/>
          <w:szCs w:val="32"/>
        </w:rPr>
        <w:lastRenderedPageBreak/>
        <w:t>学类、法医学类、医学技术类、护理学类；</w:t>
      </w:r>
    </w:p>
    <w:p w14:paraId="20D3BEAD" w14:textId="77777777" w:rsidR="00836DB2" w:rsidRDefault="001A6A97">
      <w:pPr>
        <w:spacing w:line="560" w:lineRule="exact"/>
        <w:ind w:firstLineChars="200" w:firstLine="643"/>
        <w:rPr>
          <w:rFonts w:ascii="Times New Roman" w:eastAsia="仿宋_GB2312" w:hAnsi="Times New Roman"/>
          <w:sz w:val="32"/>
          <w:szCs w:val="32"/>
        </w:rPr>
      </w:pPr>
      <w:r>
        <w:rPr>
          <w:rFonts w:ascii="Times New Roman" w:eastAsia="仿宋_GB2312" w:hAnsi="Times New Roman"/>
          <w:b/>
          <w:sz w:val="32"/>
          <w:szCs w:val="32"/>
        </w:rPr>
        <w:t>哲学：</w:t>
      </w:r>
      <w:r>
        <w:rPr>
          <w:rFonts w:ascii="Times New Roman" w:eastAsia="仿宋_GB2312" w:hAnsi="Times New Roman"/>
          <w:sz w:val="32"/>
          <w:szCs w:val="32"/>
        </w:rPr>
        <w:t>哲学类；</w:t>
      </w:r>
    </w:p>
    <w:p w14:paraId="515B4C99" w14:textId="77777777" w:rsidR="00836DB2" w:rsidRDefault="001A6A97">
      <w:pPr>
        <w:spacing w:line="560" w:lineRule="exact"/>
        <w:ind w:firstLineChars="200" w:firstLine="643"/>
        <w:rPr>
          <w:rFonts w:ascii="Times New Roman" w:eastAsia="仿宋_GB2312" w:hAnsi="Times New Roman"/>
          <w:sz w:val="32"/>
          <w:szCs w:val="32"/>
        </w:rPr>
      </w:pPr>
      <w:r>
        <w:rPr>
          <w:rFonts w:ascii="Times New Roman" w:eastAsia="仿宋_GB2312" w:hAnsi="Times New Roman"/>
          <w:b/>
          <w:sz w:val="32"/>
          <w:szCs w:val="32"/>
        </w:rPr>
        <w:t>经济学：</w:t>
      </w:r>
      <w:r>
        <w:rPr>
          <w:rFonts w:ascii="Times New Roman" w:eastAsia="仿宋_GB2312" w:hAnsi="Times New Roman"/>
          <w:sz w:val="32"/>
          <w:szCs w:val="32"/>
        </w:rPr>
        <w:t>经济学类、财政学类、金融学类、经济与贸易类；</w:t>
      </w:r>
    </w:p>
    <w:p w14:paraId="3D15437E" w14:textId="77777777" w:rsidR="00836DB2" w:rsidRDefault="001A6A97">
      <w:pPr>
        <w:spacing w:line="560" w:lineRule="exact"/>
        <w:ind w:firstLineChars="200" w:firstLine="643"/>
        <w:rPr>
          <w:rFonts w:ascii="Times New Roman" w:eastAsia="仿宋_GB2312" w:hAnsi="Times New Roman"/>
          <w:sz w:val="32"/>
          <w:szCs w:val="32"/>
        </w:rPr>
      </w:pPr>
      <w:r>
        <w:rPr>
          <w:rFonts w:ascii="Times New Roman" w:eastAsia="仿宋_GB2312" w:hAnsi="Times New Roman"/>
          <w:b/>
          <w:sz w:val="32"/>
          <w:szCs w:val="32"/>
        </w:rPr>
        <w:t>法学：</w:t>
      </w:r>
      <w:r>
        <w:rPr>
          <w:rFonts w:ascii="Times New Roman" w:eastAsia="仿宋_GB2312" w:hAnsi="Times New Roman"/>
          <w:sz w:val="32"/>
          <w:szCs w:val="32"/>
        </w:rPr>
        <w:t>法学类、政治学类、社会学类、民族学类、马克思主义理论类、公安学类；</w:t>
      </w:r>
    </w:p>
    <w:p w14:paraId="5564B6EE" w14:textId="77777777" w:rsidR="00836DB2" w:rsidRDefault="001A6A97">
      <w:pPr>
        <w:spacing w:line="560" w:lineRule="exact"/>
        <w:ind w:firstLineChars="200" w:firstLine="643"/>
        <w:rPr>
          <w:rFonts w:ascii="Times New Roman" w:eastAsia="仿宋_GB2312" w:hAnsi="Times New Roman"/>
          <w:sz w:val="32"/>
          <w:szCs w:val="32"/>
        </w:rPr>
      </w:pPr>
      <w:r>
        <w:rPr>
          <w:rFonts w:ascii="Times New Roman" w:eastAsia="仿宋_GB2312" w:hAnsi="Times New Roman"/>
          <w:b/>
          <w:sz w:val="32"/>
          <w:szCs w:val="32"/>
        </w:rPr>
        <w:t>教育学</w:t>
      </w:r>
      <w:r>
        <w:rPr>
          <w:rFonts w:ascii="Times New Roman" w:eastAsia="仿宋_GB2312" w:hAnsi="Times New Roman"/>
          <w:b/>
          <w:sz w:val="32"/>
          <w:szCs w:val="32"/>
        </w:rPr>
        <w:t>：</w:t>
      </w:r>
      <w:r>
        <w:rPr>
          <w:rFonts w:ascii="Times New Roman" w:eastAsia="仿宋_GB2312" w:hAnsi="Times New Roman"/>
          <w:sz w:val="32"/>
          <w:szCs w:val="32"/>
        </w:rPr>
        <w:t>教育学类、体育学类；</w:t>
      </w:r>
    </w:p>
    <w:p w14:paraId="230BDB8F" w14:textId="77777777" w:rsidR="00836DB2" w:rsidRDefault="001A6A97">
      <w:pPr>
        <w:spacing w:line="560" w:lineRule="exact"/>
        <w:ind w:firstLineChars="200" w:firstLine="643"/>
        <w:rPr>
          <w:rFonts w:ascii="Times New Roman" w:eastAsia="仿宋_GB2312" w:hAnsi="Times New Roman"/>
          <w:sz w:val="32"/>
          <w:szCs w:val="32"/>
        </w:rPr>
      </w:pPr>
      <w:r>
        <w:rPr>
          <w:rFonts w:ascii="Times New Roman" w:eastAsia="仿宋_GB2312" w:hAnsi="Times New Roman"/>
          <w:b/>
          <w:sz w:val="32"/>
          <w:szCs w:val="32"/>
        </w:rPr>
        <w:t>文学：</w:t>
      </w:r>
      <w:r>
        <w:rPr>
          <w:rFonts w:ascii="Times New Roman" w:eastAsia="仿宋_GB2312" w:hAnsi="Times New Roman"/>
          <w:sz w:val="32"/>
          <w:szCs w:val="32"/>
        </w:rPr>
        <w:t>中国语言文学类、外国语言文学类、新闻传播学类；</w:t>
      </w:r>
    </w:p>
    <w:p w14:paraId="4E74B22D" w14:textId="77777777" w:rsidR="00836DB2" w:rsidRDefault="001A6A97">
      <w:pPr>
        <w:spacing w:line="560" w:lineRule="exact"/>
        <w:ind w:firstLineChars="200" w:firstLine="643"/>
        <w:rPr>
          <w:rFonts w:ascii="Times New Roman" w:eastAsia="仿宋_GB2312" w:hAnsi="Times New Roman"/>
          <w:sz w:val="32"/>
          <w:szCs w:val="32"/>
        </w:rPr>
      </w:pPr>
      <w:r>
        <w:rPr>
          <w:rFonts w:ascii="Times New Roman" w:eastAsia="仿宋_GB2312" w:hAnsi="Times New Roman"/>
          <w:b/>
          <w:sz w:val="32"/>
          <w:szCs w:val="32"/>
        </w:rPr>
        <w:t>艺术类：</w:t>
      </w:r>
      <w:r>
        <w:rPr>
          <w:rFonts w:ascii="Times New Roman" w:eastAsia="仿宋_GB2312" w:hAnsi="Times New Roman"/>
          <w:sz w:val="32"/>
          <w:szCs w:val="32"/>
        </w:rPr>
        <w:t>艺术学理论类、音乐与舞蹈学类、戏剧与影视学类、美术学类、设计学类；</w:t>
      </w:r>
    </w:p>
    <w:p w14:paraId="5E576FD8" w14:textId="77777777" w:rsidR="00836DB2" w:rsidRDefault="001A6A97">
      <w:pPr>
        <w:spacing w:line="560" w:lineRule="exact"/>
        <w:ind w:firstLineChars="200" w:firstLine="643"/>
        <w:rPr>
          <w:rFonts w:ascii="Times New Roman" w:eastAsia="仿宋_GB2312" w:hAnsi="Times New Roman"/>
          <w:sz w:val="32"/>
          <w:szCs w:val="32"/>
        </w:rPr>
      </w:pPr>
      <w:r>
        <w:rPr>
          <w:rFonts w:ascii="Times New Roman" w:eastAsia="仿宋_GB2312" w:hAnsi="Times New Roman"/>
          <w:b/>
          <w:sz w:val="32"/>
          <w:szCs w:val="32"/>
        </w:rPr>
        <w:t>历史学：</w:t>
      </w:r>
      <w:r>
        <w:rPr>
          <w:rFonts w:ascii="Times New Roman" w:eastAsia="仿宋_GB2312" w:hAnsi="Times New Roman"/>
          <w:sz w:val="32"/>
          <w:szCs w:val="32"/>
        </w:rPr>
        <w:t>历史学类</w:t>
      </w:r>
      <w:r>
        <w:rPr>
          <w:rFonts w:ascii="Times New Roman" w:eastAsia="仿宋_GB2312" w:hAnsi="Times New Roman" w:hint="eastAsia"/>
          <w:sz w:val="32"/>
          <w:szCs w:val="32"/>
        </w:rPr>
        <w:t>；</w:t>
      </w:r>
    </w:p>
    <w:p w14:paraId="3A5A1A51" w14:textId="77777777" w:rsidR="00836DB2" w:rsidRDefault="001A6A97">
      <w:pPr>
        <w:pStyle w:val="a0"/>
        <w:tabs>
          <w:tab w:val="clear" w:pos="8306"/>
          <w:tab w:val="right" w:pos="8307"/>
        </w:tabs>
        <w:spacing w:line="560" w:lineRule="exact"/>
        <w:ind w:firstLineChars="200" w:firstLine="643"/>
        <w:jc w:val="both"/>
      </w:pPr>
      <w:r>
        <w:rPr>
          <w:rFonts w:ascii="Times New Roman" w:eastAsia="仿宋_GB2312" w:hAnsi="Times New Roman" w:hint="eastAsia"/>
          <w:b/>
          <w:sz w:val="32"/>
          <w:szCs w:val="32"/>
        </w:rPr>
        <w:t>管理学：</w:t>
      </w:r>
      <w:r>
        <w:rPr>
          <w:rFonts w:ascii="Times New Roman" w:eastAsia="仿宋_GB2312" w:hAnsi="Times New Roman" w:hint="eastAsia"/>
          <w:sz w:val="32"/>
          <w:szCs w:val="32"/>
        </w:rPr>
        <w:t>管理科学与工程类、工商管理类、农业经济管理类、公共管理类、图书情报与档案管理类、物流管理与工程类、工业工程类、电子商务类、旅游管理类。</w:t>
      </w:r>
    </w:p>
    <w:p w14:paraId="3E87A34E" w14:textId="77777777" w:rsidR="00836DB2" w:rsidRDefault="001A6A97">
      <w:pPr>
        <w:spacing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三、本表一律用</w:t>
      </w:r>
      <w:r>
        <w:rPr>
          <w:rFonts w:ascii="Times New Roman" w:eastAsia="仿宋_GB2312" w:hAnsi="Times New Roman"/>
          <w:sz w:val="32"/>
          <w:szCs w:val="32"/>
        </w:rPr>
        <w:t>A4</w:t>
      </w:r>
      <w:r>
        <w:rPr>
          <w:rFonts w:ascii="Times New Roman" w:eastAsia="仿宋_GB2312" w:hAnsi="Times New Roman"/>
          <w:sz w:val="32"/>
          <w:szCs w:val="32"/>
        </w:rPr>
        <w:t>纸双面打印后装订成册，一式</w:t>
      </w:r>
      <w:r>
        <w:rPr>
          <w:rFonts w:ascii="Times New Roman" w:eastAsia="仿宋_GB2312" w:hAnsi="Times New Roman" w:hint="eastAsia"/>
          <w:sz w:val="32"/>
          <w:szCs w:val="32"/>
        </w:rPr>
        <w:t>1</w:t>
      </w:r>
      <w:r>
        <w:rPr>
          <w:rFonts w:ascii="Times New Roman" w:eastAsia="仿宋_GB2312" w:hAnsi="Times New Roman"/>
          <w:sz w:val="32"/>
          <w:szCs w:val="32"/>
        </w:rPr>
        <w:t>份</w:t>
      </w:r>
      <w:r>
        <w:rPr>
          <w:rFonts w:ascii="Times New Roman" w:eastAsia="仿宋_GB2312" w:hAnsi="Times New Roman" w:hint="eastAsia"/>
          <w:sz w:val="32"/>
          <w:szCs w:val="32"/>
        </w:rPr>
        <w:t>。</w:t>
      </w:r>
      <w:r>
        <w:rPr>
          <w:rFonts w:ascii="仿宋_GB2312" w:eastAsia="仿宋_GB2312" w:hAnsi="仿宋_GB2312" w:cs="仿宋_GB2312" w:hint="eastAsia"/>
          <w:sz w:val="32"/>
          <w:szCs w:val="32"/>
        </w:rPr>
        <w:t>“</w:t>
      </w:r>
      <w:r>
        <w:rPr>
          <w:rFonts w:ascii="Times New Roman" w:eastAsia="仿宋_GB2312" w:hAnsi="Times New Roman"/>
          <w:sz w:val="32"/>
          <w:szCs w:val="32"/>
        </w:rPr>
        <w:t>竞聘业绩</w:t>
      </w:r>
      <w:r>
        <w:rPr>
          <w:rFonts w:ascii="仿宋_GB2312" w:eastAsia="仿宋_GB2312" w:hAnsi="仿宋_GB2312" w:cs="仿宋_GB2312" w:hint="eastAsia"/>
          <w:sz w:val="32"/>
          <w:szCs w:val="32"/>
        </w:rPr>
        <w:t>”</w:t>
      </w:r>
      <w:r>
        <w:rPr>
          <w:rFonts w:ascii="Times New Roman" w:eastAsia="仿宋_GB2312" w:hAnsi="Times New Roman"/>
          <w:sz w:val="32"/>
          <w:szCs w:val="32"/>
        </w:rPr>
        <w:t>只需填写明确符合或者不低于《竞聘标准》的条件，无须多填；履职承诺按照专业技术</w:t>
      </w:r>
      <w:r>
        <w:rPr>
          <w:rFonts w:ascii="Times New Roman" w:eastAsia="仿宋_GB2312" w:hAnsi="Times New Roman" w:hint="eastAsia"/>
          <w:sz w:val="32"/>
          <w:szCs w:val="32"/>
        </w:rPr>
        <w:t>三</w:t>
      </w:r>
      <w:r>
        <w:rPr>
          <w:rFonts w:ascii="Times New Roman" w:eastAsia="仿宋_GB2312" w:hAnsi="Times New Roman"/>
          <w:sz w:val="32"/>
          <w:szCs w:val="32"/>
        </w:rPr>
        <w:t>级岗位说明书中的聘期考核标准内容填写。</w:t>
      </w:r>
    </w:p>
    <w:p w14:paraId="0F30FBA2" w14:textId="77777777" w:rsidR="00836DB2" w:rsidRDefault="001A6A97">
      <w:pPr>
        <w:spacing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四、正高级岗位聘任时间截止至竞聘当年度</w:t>
      </w:r>
      <w:r>
        <w:rPr>
          <w:rFonts w:ascii="仿宋_GB2312" w:eastAsia="仿宋_GB2312" w:hAnsi="仿宋_GB2312" w:cs="仿宋_GB2312" w:hint="eastAsia"/>
          <w:sz w:val="32"/>
          <w:szCs w:val="32"/>
        </w:rPr>
        <w:t>12</w:t>
      </w:r>
      <w:r>
        <w:rPr>
          <w:rFonts w:ascii="仿宋_GB2312" w:eastAsia="仿宋_GB2312" w:hAnsi="仿宋_GB2312" w:cs="仿宋_GB2312" w:hint="eastAsia"/>
          <w:sz w:val="32"/>
          <w:szCs w:val="32"/>
        </w:rPr>
        <w:t>月</w:t>
      </w:r>
      <w:r>
        <w:rPr>
          <w:rFonts w:ascii="仿宋_GB2312" w:eastAsia="仿宋_GB2312" w:hAnsi="仿宋_GB2312" w:cs="仿宋_GB2312" w:hint="eastAsia"/>
          <w:sz w:val="32"/>
          <w:szCs w:val="32"/>
        </w:rPr>
        <w:t>31</w:t>
      </w:r>
      <w:r>
        <w:rPr>
          <w:rFonts w:ascii="仿宋_GB2312" w:eastAsia="仿宋_GB2312" w:hAnsi="仿宋_GB2312" w:cs="仿宋_GB2312" w:hint="eastAsia"/>
          <w:sz w:val="32"/>
          <w:szCs w:val="32"/>
        </w:rPr>
        <w:t>日</w:t>
      </w:r>
      <w:r>
        <w:rPr>
          <w:rFonts w:ascii="Times New Roman" w:eastAsia="仿宋_GB2312" w:hAnsi="Times New Roman"/>
          <w:sz w:val="32"/>
          <w:szCs w:val="32"/>
        </w:rPr>
        <w:t>。</w:t>
      </w:r>
    </w:p>
    <w:p w14:paraId="7598BB92" w14:textId="77777777" w:rsidR="00836DB2" w:rsidRDefault="00836DB2">
      <w:pPr>
        <w:jc w:val="left"/>
        <w:rPr>
          <w:rFonts w:ascii="宋体"/>
          <w:sz w:val="30"/>
          <w:szCs w:val="30"/>
        </w:rPr>
      </w:pPr>
    </w:p>
    <w:sectPr w:rsidR="00836DB2">
      <w:head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306C02" w14:textId="77777777" w:rsidR="001A6A97" w:rsidRDefault="001A6A97">
      <w:r>
        <w:separator/>
      </w:r>
    </w:p>
  </w:endnote>
  <w:endnote w:type="continuationSeparator" w:id="0">
    <w:p w14:paraId="1D3F6FFA" w14:textId="77777777" w:rsidR="001A6A97" w:rsidRDefault="001A6A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Microsoft YaHei UI"/>
    <w:charset w:val="86"/>
    <w:family w:val="script"/>
    <w:pitch w:val="default"/>
    <w:sig w:usb0="00000001" w:usb1="080E0000" w:usb2="00000000" w:usb3="00000000" w:csb0="00040000" w:csb1="00000000"/>
  </w:font>
  <w:font w:name="仿宋_GB2312">
    <w:altName w:val="仿宋"/>
    <w:charset w:val="86"/>
    <w:family w:val="modern"/>
    <w:pitch w:val="default"/>
    <w:sig w:usb0="00000000" w:usb1="0000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B83E8B" w14:textId="77777777" w:rsidR="001A6A97" w:rsidRDefault="001A6A97">
      <w:r>
        <w:separator/>
      </w:r>
    </w:p>
  </w:footnote>
  <w:footnote w:type="continuationSeparator" w:id="0">
    <w:p w14:paraId="79F71DA0" w14:textId="77777777" w:rsidR="001A6A97" w:rsidRDefault="001A6A9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17611D" w14:textId="77777777" w:rsidR="00836DB2" w:rsidRDefault="00836DB2">
    <w:pPr>
      <w:pStyle w:val="a7"/>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2A7D"/>
    <w:rsid w:val="00003AEE"/>
    <w:rsid w:val="00007935"/>
    <w:rsid w:val="000264CA"/>
    <w:rsid w:val="00045DF8"/>
    <w:rsid w:val="00065F78"/>
    <w:rsid w:val="00067D5D"/>
    <w:rsid w:val="00085E7E"/>
    <w:rsid w:val="00097C86"/>
    <w:rsid w:val="000A243C"/>
    <w:rsid w:val="000A4F75"/>
    <w:rsid w:val="000C3B63"/>
    <w:rsid w:val="000D0DDC"/>
    <w:rsid w:val="000E3F3F"/>
    <w:rsid w:val="000E7551"/>
    <w:rsid w:val="00106920"/>
    <w:rsid w:val="00112C53"/>
    <w:rsid w:val="00113198"/>
    <w:rsid w:val="0011361B"/>
    <w:rsid w:val="00122BBA"/>
    <w:rsid w:val="00123275"/>
    <w:rsid w:val="00125CD9"/>
    <w:rsid w:val="00135167"/>
    <w:rsid w:val="0015402B"/>
    <w:rsid w:val="001624DF"/>
    <w:rsid w:val="00163DAB"/>
    <w:rsid w:val="00164FF4"/>
    <w:rsid w:val="0016518E"/>
    <w:rsid w:val="00180147"/>
    <w:rsid w:val="0018181C"/>
    <w:rsid w:val="00182D1D"/>
    <w:rsid w:val="00185400"/>
    <w:rsid w:val="00191D22"/>
    <w:rsid w:val="001A539C"/>
    <w:rsid w:val="001A6A97"/>
    <w:rsid w:val="001A6C5C"/>
    <w:rsid w:val="001C37BC"/>
    <w:rsid w:val="001C5F99"/>
    <w:rsid w:val="001C645E"/>
    <w:rsid w:val="001F4246"/>
    <w:rsid w:val="00201BFE"/>
    <w:rsid w:val="0020580A"/>
    <w:rsid w:val="00210A32"/>
    <w:rsid w:val="00212023"/>
    <w:rsid w:val="00234F13"/>
    <w:rsid w:val="002401A3"/>
    <w:rsid w:val="00263E63"/>
    <w:rsid w:val="00271648"/>
    <w:rsid w:val="002718B4"/>
    <w:rsid w:val="00280E67"/>
    <w:rsid w:val="00293887"/>
    <w:rsid w:val="00295C98"/>
    <w:rsid w:val="0029736E"/>
    <w:rsid w:val="002C338A"/>
    <w:rsid w:val="002D3B37"/>
    <w:rsid w:val="002E3ED7"/>
    <w:rsid w:val="002E4DAF"/>
    <w:rsid w:val="002F463F"/>
    <w:rsid w:val="002F6E21"/>
    <w:rsid w:val="0030202E"/>
    <w:rsid w:val="00312EB4"/>
    <w:rsid w:val="00315BCF"/>
    <w:rsid w:val="003160B2"/>
    <w:rsid w:val="00323152"/>
    <w:rsid w:val="00334A6D"/>
    <w:rsid w:val="0035148F"/>
    <w:rsid w:val="00351757"/>
    <w:rsid w:val="00357C27"/>
    <w:rsid w:val="0037005D"/>
    <w:rsid w:val="00372A66"/>
    <w:rsid w:val="00380E9B"/>
    <w:rsid w:val="003A592F"/>
    <w:rsid w:val="003D6FB4"/>
    <w:rsid w:val="003E6479"/>
    <w:rsid w:val="003F05D2"/>
    <w:rsid w:val="003F0FCA"/>
    <w:rsid w:val="003F3AFA"/>
    <w:rsid w:val="003F5EB5"/>
    <w:rsid w:val="00407F79"/>
    <w:rsid w:val="00415915"/>
    <w:rsid w:val="00420587"/>
    <w:rsid w:val="00423377"/>
    <w:rsid w:val="00423A34"/>
    <w:rsid w:val="00440E4E"/>
    <w:rsid w:val="0045099D"/>
    <w:rsid w:val="00457E5E"/>
    <w:rsid w:val="00457E7C"/>
    <w:rsid w:val="00461110"/>
    <w:rsid w:val="00461707"/>
    <w:rsid w:val="004629B7"/>
    <w:rsid w:val="00462E40"/>
    <w:rsid w:val="004733A4"/>
    <w:rsid w:val="00474FE1"/>
    <w:rsid w:val="00486E8E"/>
    <w:rsid w:val="00490398"/>
    <w:rsid w:val="00491350"/>
    <w:rsid w:val="00494D8B"/>
    <w:rsid w:val="004C5CB8"/>
    <w:rsid w:val="004D741E"/>
    <w:rsid w:val="004F18AA"/>
    <w:rsid w:val="004F372A"/>
    <w:rsid w:val="005170EE"/>
    <w:rsid w:val="005173FF"/>
    <w:rsid w:val="00520A37"/>
    <w:rsid w:val="00523B1C"/>
    <w:rsid w:val="00525F03"/>
    <w:rsid w:val="00531B20"/>
    <w:rsid w:val="00545A9E"/>
    <w:rsid w:val="00546B3D"/>
    <w:rsid w:val="00551A6C"/>
    <w:rsid w:val="005644A9"/>
    <w:rsid w:val="00567589"/>
    <w:rsid w:val="00594E1C"/>
    <w:rsid w:val="005C0183"/>
    <w:rsid w:val="005C1020"/>
    <w:rsid w:val="005C124D"/>
    <w:rsid w:val="005E0C05"/>
    <w:rsid w:val="005E6243"/>
    <w:rsid w:val="005F08C5"/>
    <w:rsid w:val="005F27DB"/>
    <w:rsid w:val="005F2CC9"/>
    <w:rsid w:val="005F6F23"/>
    <w:rsid w:val="006137BE"/>
    <w:rsid w:val="00615584"/>
    <w:rsid w:val="00635977"/>
    <w:rsid w:val="00644872"/>
    <w:rsid w:val="0064615E"/>
    <w:rsid w:val="006514D8"/>
    <w:rsid w:val="006533F0"/>
    <w:rsid w:val="0066045A"/>
    <w:rsid w:val="006618F9"/>
    <w:rsid w:val="00674BCE"/>
    <w:rsid w:val="006751D5"/>
    <w:rsid w:val="00675C6B"/>
    <w:rsid w:val="00683FA1"/>
    <w:rsid w:val="006B3E51"/>
    <w:rsid w:val="006C1F59"/>
    <w:rsid w:val="006C692E"/>
    <w:rsid w:val="006E6DF4"/>
    <w:rsid w:val="006F732B"/>
    <w:rsid w:val="00703827"/>
    <w:rsid w:val="00721D67"/>
    <w:rsid w:val="00747A39"/>
    <w:rsid w:val="00770167"/>
    <w:rsid w:val="00771177"/>
    <w:rsid w:val="00773010"/>
    <w:rsid w:val="00785852"/>
    <w:rsid w:val="00792308"/>
    <w:rsid w:val="007B45A9"/>
    <w:rsid w:val="007B652F"/>
    <w:rsid w:val="007E45E1"/>
    <w:rsid w:val="007F0628"/>
    <w:rsid w:val="007F77B9"/>
    <w:rsid w:val="00801F2B"/>
    <w:rsid w:val="008068FE"/>
    <w:rsid w:val="00811B5E"/>
    <w:rsid w:val="008121DF"/>
    <w:rsid w:val="008137FA"/>
    <w:rsid w:val="0082704B"/>
    <w:rsid w:val="00827690"/>
    <w:rsid w:val="00836DB2"/>
    <w:rsid w:val="008375A6"/>
    <w:rsid w:val="008427E0"/>
    <w:rsid w:val="00851206"/>
    <w:rsid w:val="00860FEA"/>
    <w:rsid w:val="0086168B"/>
    <w:rsid w:val="008657CA"/>
    <w:rsid w:val="00866161"/>
    <w:rsid w:val="00870BB6"/>
    <w:rsid w:val="008841D5"/>
    <w:rsid w:val="008C4333"/>
    <w:rsid w:val="008E08AA"/>
    <w:rsid w:val="00922FF4"/>
    <w:rsid w:val="00924E72"/>
    <w:rsid w:val="009417A3"/>
    <w:rsid w:val="00941D17"/>
    <w:rsid w:val="009578BA"/>
    <w:rsid w:val="00960D3A"/>
    <w:rsid w:val="00962687"/>
    <w:rsid w:val="00976C6A"/>
    <w:rsid w:val="00983785"/>
    <w:rsid w:val="00984A40"/>
    <w:rsid w:val="0099367F"/>
    <w:rsid w:val="009967FF"/>
    <w:rsid w:val="00997139"/>
    <w:rsid w:val="009C0286"/>
    <w:rsid w:val="009C26AE"/>
    <w:rsid w:val="009C4C6C"/>
    <w:rsid w:val="009E7ABE"/>
    <w:rsid w:val="009F03D4"/>
    <w:rsid w:val="009F1B70"/>
    <w:rsid w:val="00A16273"/>
    <w:rsid w:val="00A31EF3"/>
    <w:rsid w:val="00A41912"/>
    <w:rsid w:val="00A4250F"/>
    <w:rsid w:val="00A434C3"/>
    <w:rsid w:val="00A61BD8"/>
    <w:rsid w:val="00A82144"/>
    <w:rsid w:val="00A82D97"/>
    <w:rsid w:val="00A963C8"/>
    <w:rsid w:val="00A97762"/>
    <w:rsid w:val="00AA2589"/>
    <w:rsid w:val="00AC4807"/>
    <w:rsid w:val="00AD4634"/>
    <w:rsid w:val="00AE216C"/>
    <w:rsid w:val="00AE4154"/>
    <w:rsid w:val="00AF0FEE"/>
    <w:rsid w:val="00B12708"/>
    <w:rsid w:val="00B12E7E"/>
    <w:rsid w:val="00B13B6A"/>
    <w:rsid w:val="00B15B57"/>
    <w:rsid w:val="00B16B77"/>
    <w:rsid w:val="00B26D40"/>
    <w:rsid w:val="00B2726E"/>
    <w:rsid w:val="00B341C8"/>
    <w:rsid w:val="00B45145"/>
    <w:rsid w:val="00B50293"/>
    <w:rsid w:val="00B65159"/>
    <w:rsid w:val="00B76D97"/>
    <w:rsid w:val="00B77067"/>
    <w:rsid w:val="00B81038"/>
    <w:rsid w:val="00B823ED"/>
    <w:rsid w:val="00B9359F"/>
    <w:rsid w:val="00BA030E"/>
    <w:rsid w:val="00BE6F7C"/>
    <w:rsid w:val="00C31DD4"/>
    <w:rsid w:val="00C4028C"/>
    <w:rsid w:val="00C42A7D"/>
    <w:rsid w:val="00C44152"/>
    <w:rsid w:val="00C505FF"/>
    <w:rsid w:val="00C522C1"/>
    <w:rsid w:val="00C53ECE"/>
    <w:rsid w:val="00C760AA"/>
    <w:rsid w:val="00CB3C80"/>
    <w:rsid w:val="00CC1824"/>
    <w:rsid w:val="00CD41AB"/>
    <w:rsid w:val="00CE042E"/>
    <w:rsid w:val="00CF0978"/>
    <w:rsid w:val="00CF60AE"/>
    <w:rsid w:val="00D06AC3"/>
    <w:rsid w:val="00D10B35"/>
    <w:rsid w:val="00D20B0A"/>
    <w:rsid w:val="00D20E89"/>
    <w:rsid w:val="00D24760"/>
    <w:rsid w:val="00D32811"/>
    <w:rsid w:val="00D34D36"/>
    <w:rsid w:val="00D415ED"/>
    <w:rsid w:val="00D46C66"/>
    <w:rsid w:val="00D704A3"/>
    <w:rsid w:val="00D95EA8"/>
    <w:rsid w:val="00DA097E"/>
    <w:rsid w:val="00DB1505"/>
    <w:rsid w:val="00DC4AE6"/>
    <w:rsid w:val="00DC5063"/>
    <w:rsid w:val="00DD0F03"/>
    <w:rsid w:val="00DE5C1F"/>
    <w:rsid w:val="00DF61B3"/>
    <w:rsid w:val="00E017B9"/>
    <w:rsid w:val="00E04824"/>
    <w:rsid w:val="00E36897"/>
    <w:rsid w:val="00E40E40"/>
    <w:rsid w:val="00E44B69"/>
    <w:rsid w:val="00E454FD"/>
    <w:rsid w:val="00E47F60"/>
    <w:rsid w:val="00E52335"/>
    <w:rsid w:val="00E60D52"/>
    <w:rsid w:val="00E66619"/>
    <w:rsid w:val="00E67D54"/>
    <w:rsid w:val="00E7063C"/>
    <w:rsid w:val="00E70731"/>
    <w:rsid w:val="00E71B6C"/>
    <w:rsid w:val="00E80B3A"/>
    <w:rsid w:val="00E82232"/>
    <w:rsid w:val="00E9268E"/>
    <w:rsid w:val="00EA6BE5"/>
    <w:rsid w:val="00EB6AE2"/>
    <w:rsid w:val="00EC2BF5"/>
    <w:rsid w:val="00EC7116"/>
    <w:rsid w:val="00EC7DBC"/>
    <w:rsid w:val="00ED1371"/>
    <w:rsid w:val="00EE0977"/>
    <w:rsid w:val="00EE6A2C"/>
    <w:rsid w:val="00EF3E4B"/>
    <w:rsid w:val="00EF4EEE"/>
    <w:rsid w:val="00F021AB"/>
    <w:rsid w:val="00F208D6"/>
    <w:rsid w:val="00F471E5"/>
    <w:rsid w:val="00F57069"/>
    <w:rsid w:val="00F6198E"/>
    <w:rsid w:val="00F61E4F"/>
    <w:rsid w:val="00F62FB0"/>
    <w:rsid w:val="00FA219B"/>
    <w:rsid w:val="00FB1260"/>
    <w:rsid w:val="00FB37B6"/>
    <w:rsid w:val="00FB517C"/>
    <w:rsid w:val="00FB684D"/>
    <w:rsid w:val="00FC0678"/>
    <w:rsid w:val="00FC0F93"/>
    <w:rsid w:val="00FC7927"/>
    <w:rsid w:val="00FD2885"/>
    <w:rsid w:val="00FD637A"/>
    <w:rsid w:val="00FF7704"/>
    <w:rsid w:val="240B40BC"/>
    <w:rsid w:val="492D49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fillcolor="white">
      <v:fill color="white"/>
    </o:shapedefaults>
    <o:shapelayout v:ext="edit">
      <o:idmap v:ext="edit" data="1"/>
    </o:shapelayout>
  </w:shapeDefaults>
  <w:decimalSymbol w:val="."/>
  <w:listSeparator w:val=","/>
  <w14:docId w14:val="316F0DEC"/>
  <w15:docId w15:val="{658BCDA6-ABBB-4BCC-B4B4-8019542444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unhideWhenUsed="1" w:qFormat="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qFormat="1"/>
    <w:lsdException w:name="footer" w:semiHidden="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pPr>
      <w:widowControl w:val="0"/>
      <w:jc w:val="both"/>
    </w:pPr>
    <w:rPr>
      <w:kern w:val="2"/>
      <w:sz w:val="21"/>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footer"/>
    <w:basedOn w:val="a"/>
    <w:next w:val="5"/>
    <w:link w:val="a4"/>
    <w:uiPriority w:val="99"/>
    <w:semiHidden/>
    <w:pPr>
      <w:tabs>
        <w:tab w:val="center" w:pos="4153"/>
        <w:tab w:val="right" w:pos="8306"/>
      </w:tabs>
      <w:snapToGrid w:val="0"/>
      <w:jc w:val="left"/>
    </w:pPr>
    <w:rPr>
      <w:sz w:val="18"/>
      <w:szCs w:val="18"/>
    </w:rPr>
  </w:style>
  <w:style w:type="paragraph" w:styleId="5">
    <w:name w:val="index 5"/>
    <w:next w:val="a"/>
    <w:uiPriority w:val="99"/>
    <w:unhideWhenUsed/>
    <w:qFormat/>
    <w:pPr>
      <w:widowControl w:val="0"/>
      <w:ind w:left="1680"/>
      <w:jc w:val="both"/>
    </w:pPr>
    <w:rPr>
      <w:rFonts w:cs="Arial"/>
      <w:kern w:val="2"/>
      <w:sz w:val="21"/>
      <w:szCs w:val="24"/>
    </w:rPr>
  </w:style>
  <w:style w:type="paragraph" w:styleId="a5">
    <w:name w:val="Balloon Text"/>
    <w:basedOn w:val="a"/>
    <w:link w:val="a6"/>
    <w:uiPriority w:val="99"/>
    <w:semiHidden/>
    <w:qFormat/>
    <w:rPr>
      <w:sz w:val="18"/>
      <w:szCs w:val="18"/>
    </w:rPr>
  </w:style>
  <w:style w:type="paragraph" w:styleId="a7">
    <w:name w:val="header"/>
    <w:basedOn w:val="a"/>
    <w:link w:val="a8"/>
    <w:uiPriority w:val="99"/>
    <w:semiHidden/>
    <w:qFormat/>
    <w:pPr>
      <w:pBdr>
        <w:bottom w:val="single" w:sz="6" w:space="1" w:color="auto"/>
      </w:pBdr>
      <w:tabs>
        <w:tab w:val="center" w:pos="4153"/>
        <w:tab w:val="right" w:pos="8306"/>
      </w:tabs>
      <w:snapToGrid w:val="0"/>
      <w:jc w:val="center"/>
    </w:pPr>
    <w:rPr>
      <w:sz w:val="18"/>
      <w:szCs w:val="18"/>
    </w:rPr>
  </w:style>
  <w:style w:type="table" w:styleId="a9">
    <w:name w:val="Table Grid"/>
    <w:basedOn w:val="a2"/>
    <w:uiPriority w:val="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批注框文本 字符"/>
    <w:basedOn w:val="a1"/>
    <w:link w:val="a5"/>
    <w:uiPriority w:val="99"/>
    <w:semiHidden/>
    <w:locked/>
    <w:rPr>
      <w:rFonts w:cs="Times New Roman"/>
      <w:sz w:val="18"/>
      <w:szCs w:val="18"/>
    </w:rPr>
  </w:style>
  <w:style w:type="character" w:customStyle="1" w:styleId="a8">
    <w:name w:val="页眉 字符"/>
    <w:basedOn w:val="a1"/>
    <w:link w:val="a7"/>
    <w:uiPriority w:val="99"/>
    <w:semiHidden/>
    <w:qFormat/>
    <w:locked/>
    <w:rPr>
      <w:rFonts w:cs="Times New Roman"/>
      <w:sz w:val="18"/>
      <w:szCs w:val="18"/>
    </w:rPr>
  </w:style>
  <w:style w:type="character" w:customStyle="1" w:styleId="a4">
    <w:name w:val="页脚 字符"/>
    <w:basedOn w:val="a1"/>
    <w:link w:val="a0"/>
    <w:uiPriority w:val="99"/>
    <w:semiHidden/>
    <w:qFormat/>
    <w:locked/>
    <w:rPr>
      <w:rFonts w:cs="Times New Roman"/>
      <w:sz w:val="18"/>
      <w:szCs w:val="18"/>
    </w:rPr>
  </w:style>
  <w:style w:type="paragraph" w:styleId="aa">
    <w:name w:val="List Paragraph"/>
    <w:basedOn w:val="a"/>
    <w:uiPriority w:val="34"/>
    <w:qFormat/>
    <w:pPr>
      <w:ind w:firstLineChars="200" w:firstLine="420"/>
    </w:pPr>
    <w:rPr>
      <w:rFonts w:asciiTheme="minorHAnsi" w:eastAsiaTheme="minorEastAsia" w:hAnsiTheme="minorHAnsi"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4DD3348-74C7-43A4-B251-3FB14EA7D5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221</TotalTime>
  <Pages>8</Pages>
  <Words>744</Words>
  <Characters>4246</Characters>
  <Application>Microsoft Office Word</Application>
  <DocSecurity>0</DocSecurity>
  <Lines>35</Lines>
  <Paragraphs>9</Paragraphs>
  <ScaleCrop>false</ScaleCrop>
  <Company>www.dadighost.com</Company>
  <LinksUpToDate>false</LinksUpToDate>
  <CharactersWithSpaces>4981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Skyfree</dc:creator>
  <cp:lastModifiedBy>DELL</cp:lastModifiedBy>
  <cp:revision>15</cp:revision>
  <cp:lastPrinted>2021-02-20T03:09:00Z</cp:lastPrinted>
  <dcterms:created xsi:type="dcterms:W3CDTF">2025-03-25T07:06:00Z</dcterms:created>
  <dcterms:modified xsi:type="dcterms:W3CDTF">2025-03-31T02:36:00Z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eyJoZGlkIjoiNDA3NTU1MWU0MmVhNDM0MmE3NzMzM2Q5Y2IyN2QxZjQiLCJ1c2VySWQiOiI1NTk0NDM0OTcifQ==</vt:lpwstr>
  </property>
  <property fmtid="{D5CDD505-2E9C-101B-9397-08002B2CF9AE}" pid="3" name="KSOProductBuildVer">
    <vt:lpwstr>2052-12.1.0.20305</vt:lpwstr>
  </property>
  <property fmtid="{D5CDD505-2E9C-101B-9397-08002B2CF9AE}" pid="4" name="ICV">
    <vt:lpwstr>A55B728252954F7EB7D1A9DC4EFC0CBE_12</vt:lpwstr>
  </property>
</Properties>
</file>